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289F" w14:textId="77777777" w:rsidR="00044522" w:rsidRPr="008719A3" w:rsidRDefault="00044522" w:rsidP="003D639F">
      <w:pPr>
        <w:jc w:val="center"/>
        <w:rPr>
          <w:rFonts w:asciiTheme="minorHAnsi" w:hAnsiTheme="minorHAnsi" w:cstheme="minorHAnsi"/>
          <w:b/>
          <w:lang w:val="nl-BE"/>
        </w:rPr>
      </w:pPr>
      <w:r w:rsidRPr="008719A3">
        <w:rPr>
          <w:rFonts w:asciiTheme="minorHAnsi" w:hAnsiTheme="minorHAnsi" w:cstheme="minorHAnsi"/>
          <w:b/>
          <w:lang w:val="nl-BE"/>
        </w:rPr>
        <w:t>Politiezone Hamont-Achel/Pelt 5372</w:t>
      </w:r>
    </w:p>
    <w:p w14:paraId="7CA34591" w14:textId="12ED740F" w:rsidR="00044522" w:rsidRPr="008719A3" w:rsidRDefault="00044522" w:rsidP="003D639F">
      <w:pPr>
        <w:jc w:val="center"/>
        <w:rPr>
          <w:rFonts w:asciiTheme="minorHAnsi" w:hAnsiTheme="minorHAnsi" w:cstheme="minorHAnsi"/>
          <w:b/>
          <w:caps/>
        </w:rPr>
      </w:pPr>
      <w:r w:rsidRPr="008719A3">
        <w:rPr>
          <w:rFonts w:asciiTheme="minorHAnsi" w:hAnsiTheme="minorHAnsi" w:cstheme="minorHAnsi"/>
          <w:b/>
          <w:caps/>
        </w:rPr>
        <w:t xml:space="preserve">DE POLITIERAAD </w:t>
      </w:r>
      <w:r w:rsidRPr="008719A3">
        <w:rPr>
          <w:rFonts w:asciiTheme="minorHAnsi" w:hAnsiTheme="minorHAnsi" w:cstheme="minorHAnsi"/>
          <w:b/>
        </w:rPr>
        <w:t xml:space="preserve">VAN </w:t>
      </w:r>
      <w:r w:rsidR="00657BB1">
        <w:rPr>
          <w:rFonts w:asciiTheme="minorHAnsi" w:hAnsiTheme="minorHAnsi" w:cstheme="minorHAnsi"/>
          <w:b/>
        </w:rPr>
        <w:t>07 DECEMBER</w:t>
      </w:r>
      <w:r w:rsidR="00AF0BEB">
        <w:rPr>
          <w:rFonts w:asciiTheme="minorHAnsi" w:hAnsiTheme="minorHAnsi" w:cstheme="minorHAnsi"/>
          <w:b/>
        </w:rPr>
        <w:t xml:space="preserve"> 2021</w:t>
      </w:r>
    </w:p>
    <w:p w14:paraId="1EB0CB0E" w14:textId="77777777" w:rsidR="00044522" w:rsidRPr="008719A3" w:rsidRDefault="00044522" w:rsidP="000E12D8">
      <w:pPr>
        <w:rPr>
          <w:rFonts w:asciiTheme="minorHAnsi" w:hAnsiTheme="minorHAnsi" w:cstheme="minorHAnsi"/>
          <w:b/>
        </w:rPr>
      </w:pPr>
    </w:p>
    <w:p w14:paraId="3A0230BD" w14:textId="77777777" w:rsidR="00044522" w:rsidRPr="008719A3" w:rsidRDefault="00044522" w:rsidP="000E12D8">
      <w:pPr>
        <w:rPr>
          <w:rFonts w:asciiTheme="minorHAnsi" w:hAnsiTheme="minorHAnsi" w:cstheme="minorHAnsi"/>
          <w:u w:val="single"/>
        </w:rPr>
      </w:pPr>
      <w:r w:rsidRPr="008719A3">
        <w:rPr>
          <w:rFonts w:asciiTheme="minorHAnsi" w:hAnsiTheme="minorHAnsi" w:cstheme="minorHAnsi"/>
          <w:u w:val="single"/>
        </w:rPr>
        <w:t>Lijst van de behandelde punten met een beknopte omschrijving</w:t>
      </w:r>
    </w:p>
    <w:p w14:paraId="01148CEB" w14:textId="77777777" w:rsidR="00044522" w:rsidRPr="008719A3" w:rsidRDefault="00044522" w:rsidP="000E12D8">
      <w:pPr>
        <w:rPr>
          <w:rFonts w:asciiTheme="minorHAnsi" w:hAnsiTheme="minorHAnsi" w:cstheme="minorHAnsi"/>
          <w:b/>
        </w:rPr>
      </w:pPr>
    </w:p>
    <w:p w14:paraId="58AFE9C1" w14:textId="02DAD757" w:rsidR="001064AA" w:rsidRPr="008719A3" w:rsidRDefault="00F6199F" w:rsidP="000E12D8">
      <w:pPr>
        <w:rPr>
          <w:rFonts w:asciiTheme="minorHAnsi" w:hAnsiTheme="minorHAnsi" w:cstheme="minorHAnsi"/>
          <w:bCs/>
        </w:rPr>
      </w:pPr>
      <w:r w:rsidRPr="008719A3">
        <w:rPr>
          <w:rFonts w:asciiTheme="minorHAnsi" w:hAnsiTheme="minorHAnsi" w:cstheme="minorHAnsi"/>
          <w:bCs/>
        </w:rPr>
        <w:t xml:space="preserve">De politieraad van </w:t>
      </w:r>
      <w:r w:rsidR="00657BB1">
        <w:rPr>
          <w:rFonts w:asciiTheme="minorHAnsi" w:hAnsiTheme="minorHAnsi" w:cstheme="minorHAnsi"/>
          <w:bCs/>
        </w:rPr>
        <w:t>07 december</w:t>
      </w:r>
      <w:r w:rsidR="00AF0BEB">
        <w:rPr>
          <w:rFonts w:asciiTheme="minorHAnsi" w:hAnsiTheme="minorHAnsi" w:cstheme="minorHAnsi"/>
          <w:bCs/>
        </w:rPr>
        <w:t xml:space="preserve"> 2021</w:t>
      </w:r>
      <w:r w:rsidRPr="008719A3">
        <w:rPr>
          <w:rFonts w:asciiTheme="minorHAnsi" w:hAnsiTheme="minorHAnsi" w:cstheme="minorHAnsi"/>
          <w:bCs/>
        </w:rPr>
        <w:t xml:space="preserve"> besliste om</w:t>
      </w:r>
      <w:r w:rsidR="00340F99" w:rsidRPr="008719A3">
        <w:rPr>
          <w:rFonts w:asciiTheme="minorHAnsi" w:hAnsiTheme="minorHAnsi" w:cstheme="minorHAnsi"/>
          <w:bCs/>
        </w:rPr>
        <w:t xml:space="preserve"> wegens uitzonderlijke omstandigheden</w:t>
      </w:r>
      <w:r w:rsidR="00955B5D" w:rsidRPr="008719A3">
        <w:rPr>
          <w:rFonts w:asciiTheme="minorHAnsi" w:hAnsiTheme="minorHAnsi" w:cstheme="minorHAnsi"/>
          <w:bCs/>
        </w:rPr>
        <w:t>,</w:t>
      </w:r>
      <w:r w:rsidR="00340F99" w:rsidRPr="008719A3">
        <w:rPr>
          <w:rFonts w:asciiTheme="minorHAnsi" w:hAnsiTheme="minorHAnsi" w:cstheme="minorHAnsi"/>
          <w:bCs/>
        </w:rPr>
        <w:t xml:space="preserve"> met name het corona</w:t>
      </w:r>
      <w:r w:rsidR="008F7D9C" w:rsidRPr="008719A3">
        <w:rPr>
          <w:rFonts w:asciiTheme="minorHAnsi" w:hAnsiTheme="minorHAnsi" w:cstheme="minorHAnsi"/>
          <w:bCs/>
        </w:rPr>
        <w:t>virus COVID-19,</w:t>
      </w:r>
      <w:r w:rsidR="00955B5D" w:rsidRPr="008719A3">
        <w:rPr>
          <w:rFonts w:asciiTheme="minorHAnsi" w:hAnsiTheme="minorHAnsi" w:cstheme="minorHAnsi"/>
          <w:bCs/>
        </w:rPr>
        <w:t xml:space="preserve"> af te wijken van het beginsel van de openbare vergadering (artikel 25/6 WGP) </w:t>
      </w:r>
      <w:r w:rsidR="008F7D9C" w:rsidRPr="008719A3">
        <w:rPr>
          <w:rFonts w:asciiTheme="minorHAnsi" w:hAnsiTheme="minorHAnsi" w:cstheme="minorHAnsi"/>
          <w:bCs/>
        </w:rPr>
        <w:t xml:space="preserve">voor de vergadering van </w:t>
      </w:r>
      <w:r w:rsidR="00657BB1">
        <w:rPr>
          <w:rFonts w:asciiTheme="minorHAnsi" w:hAnsiTheme="minorHAnsi" w:cstheme="minorHAnsi"/>
          <w:bCs/>
        </w:rPr>
        <w:t>07 december</w:t>
      </w:r>
      <w:r w:rsidR="00AF0BEB">
        <w:rPr>
          <w:rFonts w:asciiTheme="minorHAnsi" w:hAnsiTheme="minorHAnsi" w:cstheme="minorHAnsi"/>
          <w:bCs/>
        </w:rPr>
        <w:t xml:space="preserve"> 2021</w:t>
      </w:r>
      <w:r w:rsidR="007C5CBB" w:rsidRPr="008719A3">
        <w:rPr>
          <w:rFonts w:asciiTheme="minorHAnsi" w:hAnsiTheme="minorHAnsi" w:cstheme="minorHAnsi"/>
          <w:bCs/>
        </w:rPr>
        <w:t xml:space="preserve"> omdat deze openbaarheid in de huidige gezondheidscrisis</w:t>
      </w:r>
      <w:r w:rsidR="00C56C7A" w:rsidRPr="008719A3">
        <w:rPr>
          <w:rFonts w:asciiTheme="minorHAnsi" w:hAnsiTheme="minorHAnsi" w:cstheme="minorHAnsi"/>
          <w:bCs/>
        </w:rPr>
        <w:t xml:space="preserve"> bezwaarlijk kan worden nageleefd. Alle agendapunten werden door de politieraad</w:t>
      </w:r>
      <w:r w:rsidR="0023437C" w:rsidRPr="008719A3">
        <w:rPr>
          <w:rFonts w:asciiTheme="minorHAnsi" w:hAnsiTheme="minorHAnsi" w:cstheme="minorHAnsi"/>
          <w:bCs/>
        </w:rPr>
        <w:t xml:space="preserve"> via </w:t>
      </w:r>
      <w:r w:rsidR="00295C66" w:rsidRPr="008719A3">
        <w:rPr>
          <w:rFonts w:asciiTheme="minorHAnsi" w:hAnsiTheme="minorHAnsi" w:cstheme="minorHAnsi"/>
          <w:bCs/>
        </w:rPr>
        <w:t>videoconferentie</w:t>
      </w:r>
      <w:r w:rsidR="0023437C" w:rsidRPr="008719A3">
        <w:rPr>
          <w:rFonts w:asciiTheme="minorHAnsi" w:hAnsiTheme="minorHAnsi" w:cstheme="minorHAnsi"/>
          <w:bCs/>
        </w:rPr>
        <w:t xml:space="preserve"> </w:t>
      </w:r>
      <w:r w:rsidR="00B76C00" w:rsidRPr="008719A3">
        <w:rPr>
          <w:rFonts w:asciiTheme="minorHAnsi" w:hAnsiTheme="minorHAnsi" w:cstheme="minorHAnsi"/>
          <w:bCs/>
        </w:rPr>
        <w:t>behandeld</w:t>
      </w:r>
      <w:r w:rsidR="0023437C" w:rsidRPr="008719A3">
        <w:rPr>
          <w:rFonts w:asciiTheme="minorHAnsi" w:hAnsiTheme="minorHAnsi" w:cstheme="minorHAnsi"/>
          <w:bCs/>
        </w:rPr>
        <w:t>.</w:t>
      </w:r>
    </w:p>
    <w:p w14:paraId="47B628AC" w14:textId="52216008" w:rsidR="00295C66" w:rsidRPr="008719A3" w:rsidRDefault="00295C66" w:rsidP="000E12D8">
      <w:pPr>
        <w:rPr>
          <w:rFonts w:asciiTheme="minorHAnsi" w:hAnsiTheme="minorHAnsi" w:cstheme="minorHAnsi"/>
          <w:b/>
        </w:rPr>
      </w:pPr>
    </w:p>
    <w:p w14:paraId="2C65A9C7" w14:textId="473FD029" w:rsidR="003D639F" w:rsidRDefault="003D639F" w:rsidP="003D639F">
      <w:pPr>
        <w:jc w:val="center"/>
        <w:rPr>
          <w:rFonts w:asciiTheme="minorHAnsi" w:hAnsiTheme="minorHAnsi" w:cstheme="minorHAnsi"/>
          <w:b/>
        </w:rPr>
      </w:pPr>
      <w:r>
        <w:rPr>
          <w:rFonts w:asciiTheme="minorHAnsi" w:hAnsiTheme="minorHAnsi" w:cstheme="minorHAnsi"/>
          <w:b/>
        </w:rPr>
        <w:t>De politieraad</w:t>
      </w:r>
    </w:p>
    <w:p w14:paraId="30F68E52" w14:textId="5F6530FA" w:rsidR="00AF0BEB" w:rsidRDefault="00AF0BEB" w:rsidP="003D639F">
      <w:pPr>
        <w:jc w:val="center"/>
        <w:rPr>
          <w:rFonts w:asciiTheme="minorHAnsi" w:hAnsiTheme="minorHAnsi" w:cstheme="minorHAnsi"/>
          <w:b/>
        </w:rPr>
      </w:pPr>
      <w:r w:rsidRPr="0058383A">
        <w:rPr>
          <w:rFonts w:asciiTheme="minorHAnsi" w:hAnsiTheme="minorHAnsi" w:cstheme="minorHAnsi"/>
          <w:b/>
        </w:rPr>
        <w:t>Openbare zitting</w:t>
      </w:r>
    </w:p>
    <w:p w14:paraId="4814DA96" w14:textId="63127851" w:rsidR="00816F2F" w:rsidRDefault="00816F2F" w:rsidP="003D639F">
      <w:pPr>
        <w:jc w:val="center"/>
        <w:rPr>
          <w:rFonts w:asciiTheme="minorHAnsi" w:hAnsiTheme="minorHAnsi" w:cstheme="minorHAnsi"/>
          <w:b/>
        </w:rPr>
      </w:pPr>
    </w:p>
    <w:p w14:paraId="0C22DB18" w14:textId="6D1AC5BC" w:rsidR="00816F2F" w:rsidRPr="00803371" w:rsidRDefault="00816F2F" w:rsidP="00816F2F">
      <w:pPr>
        <w:pStyle w:val="Lijstalinea"/>
        <w:numPr>
          <w:ilvl w:val="0"/>
          <w:numId w:val="10"/>
        </w:numPr>
        <w:ind w:left="357" w:hanging="357"/>
        <w:rPr>
          <w:rFonts w:asciiTheme="minorHAnsi" w:hAnsiTheme="minorHAnsi" w:cstheme="minorHAnsi"/>
          <w:b/>
          <w:sz w:val="20"/>
          <w:szCs w:val="20"/>
        </w:rPr>
      </w:pPr>
      <w:r w:rsidRPr="00803371">
        <w:rPr>
          <w:rFonts w:asciiTheme="minorHAnsi" w:hAnsiTheme="minorHAnsi" w:cstheme="minorHAnsi"/>
          <w:b/>
          <w:sz w:val="20"/>
          <w:szCs w:val="20"/>
        </w:rPr>
        <w:t xml:space="preserve">Goedkeuring van de notulen politieraad </w:t>
      </w:r>
      <w:r w:rsidR="00657BB1">
        <w:rPr>
          <w:rFonts w:asciiTheme="minorHAnsi" w:hAnsiTheme="minorHAnsi" w:cstheme="minorHAnsi"/>
          <w:b/>
          <w:sz w:val="20"/>
          <w:szCs w:val="20"/>
        </w:rPr>
        <w:t>20 oktober</w:t>
      </w:r>
      <w:r w:rsidRPr="00803371">
        <w:rPr>
          <w:rFonts w:asciiTheme="minorHAnsi" w:hAnsiTheme="minorHAnsi" w:cstheme="minorHAnsi"/>
          <w:b/>
          <w:sz w:val="20"/>
          <w:szCs w:val="20"/>
        </w:rPr>
        <w:t xml:space="preserve"> 2021</w:t>
      </w:r>
    </w:p>
    <w:p w14:paraId="303BDE31" w14:textId="344F2BDF" w:rsidR="00816F2F" w:rsidRPr="000E5198" w:rsidRDefault="00816F2F" w:rsidP="00816F2F">
      <w:pPr>
        <w:rPr>
          <w:rFonts w:asciiTheme="minorHAnsi" w:hAnsiTheme="minorHAnsi" w:cstheme="minorHAnsi"/>
          <w:bCs/>
          <w:iCs/>
        </w:rPr>
      </w:pPr>
      <w:r w:rsidRPr="000E5198">
        <w:rPr>
          <w:rFonts w:asciiTheme="minorHAnsi" w:hAnsiTheme="minorHAnsi" w:cstheme="minorHAnsi"/>
          <w:iCs/>
        </w:rPr>
        <w:t xml:space="preserve">De politieraad keurt de notulen van de politieraad van </w:t>
      </w:r>
      <w:r w:rsidR="00657BB1" w:rsidRPr="000E5198">
        <w:rPr>
          <w:rFonts w:asciiTheme="minorHAnsi" w:hAnsiTheme="minorHAnsi" w:cstheme="minorHAnsi"/>
          <w:iCs/>
        </w:rPr>
        <w:t>20 oktober</w:t>
      </w:r>
      <w:r w:rsidRPr="000E5198">
        <w:rPr>
          <w:rFonts w:asciiTheme="minorHAnsi" w:hAnsiTheme="minorHAnsi" w:cstheme="minorHAnsi"/>
          <w:iCs/>
        </w:rPr>
        <w:t xml:space="preserve"> 2021 goed.</w:t>
      </w:r>
    </w:p>
    <w:p w14:paraId="03C7D9AB" w14:textId="77777777" w:rsidR="00816F2F" w:rsidRPr="00803371" w:rsidRDefault="00816F2F" w:rsidP="00816F2F">
      <w:pPr>
        <w:rPr>
          <w:rFonts w:asciiTheme="minorHAnsi" w:hAnsiTheme="minorHAnsi" w:cstheme="minorHAnsi"/>
          <w:b/>
        </w:rPr>
      </w:pPr>
    </w:p>
    <w:p w14:paraId="09FD0A52" w14:textId="77777777" w:rsidR="00C97ED4" w:rsidRPr="009C73D0" w:rsidRDefault="00C97ED4" w:rsidP="00C97ED4">
      <w:pPr>
        <w:pStyle w:val="Lijstalinea"/>
        <w:numPr>
          <w:ilvl w:val="0"/>
          <w:numId w:val="10"/>
        </w:numPr>
        <w:ind w:left="357" w:hanging="357"/>
        <w:contextualSpacing/>
        <w:rPr>
          <w:rFonts w:asciiTheme="minorHAnsi" w:hAnsiTheme="minorHAnsi" w:cstheme="minorHAnsi"/>
          <w:b/>
          <w:sz w:val="20"/>
          <w:szCs w:val="20"/>
        </w:rPr>
      </w:pPr>
      <w:r w:rsidRPr="009C73D0">
        <w:rPr>
          <w:rFonts w:asciiTheme="minorHAnsi" w:hAnsiTheme="minorHAnsi" w:cstheme="minorHAnsi"/>
          <w:b/>
          <w:sz w:val="20"/>
          <w:szCs w:val="20"/>
        </w:rPr>
        <w:t>Goedkeuring jaarrekening dienstjaar 2020 en begrotingswijziging nr. 2 dienstjaar 2021</w:t>
      </w:r>
    </w:p>
    <w:p w14:paraId="40C548DE" w14:textId="76183B67" w:rsidR="00816F2F" w:rsidRPr="0001553C" w:rsidRDefault="00816F2F" w:rsidP="00816F2F">
      <w:pPr>
        <w:rPr>
          <w:rFonts w:asciiTheme="minorHAnsi" w:hAnsiTheme="minorHAnsi" w:cstheme="minorHAnsi"/>
          <w:iCs/>
        </w:rPr>
      </w:pPr>
      <w:r w:rsidRPr="0001553C">
        <w:rPr>
          <w:rFonts w:asciiTheme="minorHAnsi" w:hAnsiTheme="minorHAnsi" w:cstheme="minorHAnsi"/>
          <w:iCs/>
        </w:rPr>
        <w:t>De politieraad neemt kennis van deze goedkeuring</w:t>
      </w:r>
      <w:r w:rsidR="00C97ED4" w:rsidRPr="0001553C">
        <w:rPr>
          <w:rFonts w:asciiTheme="minorHAnsi" w:hAnsiTheme="minorHAnsi" w:cstheme="minorHAnsi"/>
          <w:iCs/>
        </w:rPr>
        <w:t>en</w:t>
      </w:r>
      <w:r w:rsidRPr="0001553C">
        <w:rPr>
          <w:rFonts w:asciiTheme="minorHAnsi" w:hAnsiTheme="minorHAnsi" w:cstheme="minorHAnsi"/>
          <w:iCs/>
        </w:rPr>
        <w:t>.</w:t>
      </w:r>
    </w:p>
    <w:p w14:paraId="6B894AAE" w14:textId="77777777" w:rsidR="00816F2F" w:rsidRPr="00803371" w:rsidRDefault="00816F2F" w:rsidP="00816F2F">
      <w:pPr>
        <w:rPr>
          <w:rFonts w:asciiTheme="minorHAnsi" w:hAnsiTheme="minorHAnsi" w:cstheme="minorHAnsi"/>
          <w:color w:val="000000" w:themeColor="text1"/>
          <w:lang w:val="nl-BE"/>
        </w:rPr>
      </w:pPr>
    </w:p>
    <w:p w14:paraId="3E2345E5" w14:textId="2AFD4A08" w:rsidR="00816F2F" w:rsidRPr="00803371" w:rsidRDefault="00816F2F" w:rsidP="00816F2F">
      <w:pPr>
        <w:pStyle w:val="Lijstalinea"/>
        <w:numPr>
          <w:ilvl w:val="0"/>
          <w:numId w:val="10"/>
        </w:numPr>
        <w:ind w:left="357" w:hanging="357"/>
        <w:contextualSpacing/>
        <w:rPr>
          <w:rFonts w:asciiTheme="minorHAnsi" w:eastAsia="Calibri" w:hAnsiTheme="minorHAnsi" w:cstheme="minorHAnsi"/>
          <w:b/>
          <w:sz w:val="20"/>
          <w:szCs w:val="20"/>
          <w:lang w:val="nl-BE"/>
        </w:rPr>
      </w:pPr>
      <w:r w:rsidRPr="00803371">
        <w:rPr>
          <w:rFonts w:asciiTheme="minorHAnsi" w:eastAsia="Calibri" w:hAnsiTheme="minorHAnsi" w:cstheme="minorHAnsi"/>
          <w:b/>
          <w:sz w:val="20"/>
          <w:szCs w:val="20"/>
          <w:lang w:val="nl-BE"/>
        </w:rPr>
        <w:t>Begroting</w:t>
      </w:r>
      <w:r w:rsidR="00C97ED4">
        <w:rPr>
          <w:rFonts w:asciiTheme="minorHAnsi" w:eastAsia="Calibri" w:hAnsiTheme="minorHAnsi" w:cstheme="minorHAnsi"/>
          <w:b/>
          <w:sz w:val="20"/>
          <w:szCs w:val="20"/>
          <w:lang w:val="nl-BE"/>
        </w:rPr>
        <w:t xml:space="preserve"> dienstjaar </w:t>
      </w:r>
      <w:r w:rsidRPr="00803371">
        <w:rPr>
          <w:rFonts w:asciiTheme="minorHAnsi" w:eastAsia="Calibri" w:hAnsiTheme="minorHAnsi" w:cstheme="minorHAnsi"/>
          <w:b/>
          <w:sz w:val="20"/>
          <w:szCs w:val="20"/>
          <w:lang w:val="nl-BE"/>
        </w:rPr>
        <w:t>202</w:t>
      </w:r>
      <w:r w:rsidR="00C97ED4">
        <w:rPr>
          <w:rFonts w:asciiTheme="minorHAnsi" w:eastAsia="Calibri" w:hAnsiTheme="minorHAnsi" w:cstheme="minorHAnsi"/>
          <w:b/>
          <w:sz w:val="20"/>
          <w:szCs w:val="20"/>
          <w:lang w:val="nl-BE"/>
        </w:rPr>
        <w:t>2</w:t>
      </w:r>
    </w:p>
    <w:p w14:paraId="063CCAF8" w14:textId="6C017C7B" w:rsidR="003A5EF7" w:rsidRPr="0001553C" w:rsidRDefault="003A5EF7" w:rsidP="003A5EF7">
      <w:pPr>
        <w:rPr>
          <w:rFonts w:asciiTheme="minorHAnsi" w:hAnsiTheme="minorHAnsi" w:cstheme="minorHAnsi"/>
          <w:iCs/>
        </w:rPr>
      </w:pPr>
      <w:r w:rsidRPr="0001553C">
        <w:rPr>
          <w:rFonts w:asciiTheme="minorHAnsi" w:hAnsiTheme="minorHAnsi" w:cstheme="minorHAnsi"/>
          <w:iCs/>
        </w:rPr>
        <w:t>De politieraad keurt de begroting dienstjaar 202</w:t>
      </w:r>
      <w:r w:rsidR="005E3C31" w:rsidRPr="0001553C">
        <w:rPr>
          <w:rFonts w:asciiTheme="minorHAnsi" w:hAnsiTheme="minorHAnsi" w:cstheme="minorHAnsi"/>
          <w:iCs/>
        </w:rPr>
        <w:t>2</w:t>
      </w:r>
      <w:r w:rsidRPr="0001553C">
        <w:rPr>
          <w:rFonts w:asciiTheme="minorHAnsi" w:hAnsiTheme="minorHAnsi" w:cstheme="minorHAnsi"/>
          <w:iCs/>
        </w:rPr>
        <w:t xml:space="preserve"> met eenparigheid van stemmen goed.</w:t>
      </w:r>
    </w:p>
    <w:p w14:paraId="0F3EDD23" w14:textId="25CBE7BE" w:rsidR="00816F2F" w:rsidRPr="003A5EF7" w:rsidRDefault="00816F2F" w:rsidP="003A5EF7">
      <w:pPr>
        <w:rPr>
          <w:rFonts w:asciiTheme="minorHAnsi" w:eastAsia="Calibri" w:hAnsiTheme="minorHAnsi" w:cstheme="minorHAnsi"/>
          <w:bCs/>
          <w:i/>
          <w:iCs/>
          <w:lang w:val="nl-BE"/>
        </w:rPr>
      </w:pPr>
    </w:p>
    <w:p w14:paraId="2BEA4054" w14:textId="77777777" w:rsidR="00FE24DE" w:rsidRPr="00FE24DE" w:rsidRDefault="00FE24DE" w:rsidP="00FE24DE">
      <w:pPr>
        <w:pStyle w:val="Lijstalinea"/>
        <w:numPr>
          <w:ilvl w:val="0"/>
          <w:numId w:val="10"/>
        </w:numPr>
        <w:ind w:left="357" w:hanging="357"/>
        <w:contextualSpacing/>
        <w:rPr>
          <w:rFonts w:asciiTheme="minorHAnsi" w:hAnsiTheme="minorHAnsi" w:cstheme="minorHAnsi"/>
          <w:b/>
          <w:sz w:val="20"/>
          <w:szCs w:val="20"/>
        </w:rPr>
      </w:pPr>
      <w:r w:rsidRPr="00FE24DE">
        <w:rPr>
          <w:rFonts w:asciiTheme="minorHAnsi" w:hAnsiTheme="minorHAnsi" w:cstheme="minorHAnsi"/>
          <w:b/>
          <w:sz w:val="20"/>
          <w:szCs w:val="20"/>
        </w:rPr>
        <w:t>Delegatiebeslissing inzake aankopen gewone en buitengewone dienst van de begroting 2022</w:t>
      </w:r>
    </w:p>
    <w:p w14:paraId="6F65EACF" w14:textId="10911197" w:rsidR="00816F2F" w:rsidRPr="000E5198" w:rsidRDefault="00FE24DE" w:rsidP="00FE24DE">
      <w:pPr>
        <w:rPr>
          <w:rFonts w:ascii="TheSans TT B3 Light" w:hAnsi="TheSans TT B3 Light"/>
          <w:iCs/>
        </w:rPr>
      </w:pPr>
      <w:r w:rsidRPr="000E5198">
        <w:rPr>
          <w:rFonts w:ascii="TheSans TT B3 Light" w:hAnsi="TheSans TT B3 Light"/>
          <w:iCs/>
        </w:rPr>
        <w:t>De politieraad delegeert haar bevoegdheid inzake het gunnen van opdrachten voor werken, leveringen en diensten binnen de perken van de kredieten voorzien in de gewone en buitengewone dienst van de begroting 2022 aan het politiecollege.</w:t>
      </w:r>
    </w:p>
    <w:p w14:paraId="1ADFA386" w14:textId="77777777" w:rsidR="00FE24DE" w:rsidRPr="00DE043E" w:rsidRDefault="00FE24DE" w:rsidP="00FE24DE">
      <w:pPr>
        <w:rPr>
          <w:rFonts w:asciiTheme="minorHAnsi" w:hAnsiTheme="minorHAnsi" w:cstheme="minorHAnsi"/>
        </w:rPr>
      </w:pPr>
    </w:p>
    <w:p w14:paraId="25D9BBF5" w14:textId="77777777" w:rsidR="00A514EC" w:rsidRPr="007B7207" w:rsidRDefault="00A514EC" w:rsidP="00A514EC">
      <w:pPr>
        <w:pStyle w:val="Lijstalinea"/>
        <w:numPr>
          <w:ilvl w:val="0"/>
          <w:numId w:val="10"/>
        </w:numPr>
        <w:ind w:left="357" w:hanging="357"/>
        <w:rPr>
          <w:rFonts w:asciiTheme="minorHAnsi" w:eastAsia="Calibri" w:hAnsiTheme="minorHAnsi" w:cstheme="minorHAnsi"/>
          <w:b/>
          <w:sz w:val="20"/>
          <w:szCs w:val="20"/>
          <w:lang w:val="nl-BE" w:eastAsia="en-US"/>
        </w:rPr>
      </w:pPr>
      <w:r w:rsidRPr="007B7207">
        <w:rPr>
          <w:rFonts w:asciiTheme="minorHAnsi" w:eastAsia="Calibri" w:hAnsiTheme="minorHAnsi" w:cstheme="minorHAnsi"/>
          <w:b/>
          <w:sz w:val="20"/>
          <w:szCs w:val="20"/>
          <w:lang w:val="nl-BE" w:eastAsia="en-US"/>
        </w:rPr>
        <w:t xml:space="preserve">Gunning </w:t>
      </w:r>
      <w:r w:rsidRPr="007B7207">
        <w:rPr>
          <w:rFonts w:asciiTheme="minorHAnsi" w:hAnsiTheme="minorHAnsi" w:cstheme="minorHAnsi"/>
          <w:b/>
          <w:sz w:val="20"/>
          <w:szCs w:val="20"/>
        </w:rPr>
        <w:t>van leveringen, werken en diensten voor max. 8.500-euro in 2022</w:t>
      </w:r>
    </w:p>
    <w:p w14:paraId="2D0C64A5" w14:textId="77777777" w:rsidR="00A514EC" w:rsidRPr="000E5198" w:rsidRDefault="00A514EC" w:rsidP="00A514EC">
      <w:pPr>
        <w:rPr>
          <w:rFonts w:ascii="TheSans TT B3 Light" w:hAnsi="TheSans TT B3 Light"/>
          <w:iCs/>
        </w:rPr>
      </w:pPr>
      <w:r w:rsidRPr="000E5198">
        <w:rPr>
          <w:rFonts w:ascii="TheSans TT B3 Light" w:hAnsi="TheSans TT B3 Light"/>
          <w:iCs/>
        </w:rPr>
        <w:t>De politieraad stemt in met het gunnen van leveringen, werken en diensten voor een maximaal bedrag van 8.500-euro exclusief btw via de onderhandelingsprocedure.</w:t>
      </w:r>
    </w:p>
    <w:p w14:paraId="0C6C9604" w14:textId="77777777" w:rsidR="00816F2F" w:rsidRPr="007874CD" w:rsidRDefault="00816F2F" w:rsidP="00816F2F">
      <w:pPr>
        <w:jc w:val="both"/>
        <w:rPr>
          <w:rFonts w:asciiTheme="minorHAnsi" w:hAnsiTheme="minorHAnsi" w:cstheme="minorHAnsi"/>
          <w:i/>
        </w:rPr>
      </w:pPr>
    </w:p>
    <w:p w14:paraId="4F43D0CE" w14:textId="5B410B88" w:rsidR="002E306C" w:rsidRPr="002E306C" w:rsidRDefault="002E306C" w:rsidP="002E306C">
      <w:pPr>
        <w:pStyle w:val="Lijstalinea"/>
        <w:numPr>
          <w:ilvl w:val="0"/>
          <w:numId w:val="10"/>
        </w:numPr>
        <w:ind w:left="357" w:hanging="357"/>
        <w:jc w:val="both"/>
        <w:rPr>
          <w:rFonts w:asciiTheme="minorHAnsi" w:eastAsia="Calibri" w:hAnsiTheme="minorHAnsi" w:cstheme="minorHAnsi"/>
          <w:b/>
          <w:sz w:val="20"/>
          <w:szCs w:val="20"/>
          <w:lang w:val="nl-BE" w:eastAsia="en-US"/>
        </w:rPr>
      </w:pPr>
      <w:r w:rsidRPr="002E306C">
        <w:rPr>
          <w:rFonts w:asciiTheme="minorHAnsi" w:hAnsiTheme="minorHAnsi" w:cstheme="minorHAnsi"/>
          <w:b/>
          <w:bCs/>
          <w:sz w:val="20"/>
          <w:szCs w:val="20"/>
          <w:lang w:val="nl-BE"/>
        </w:rPr>
        <w:t>Mobiliteit 2021-05 -bekrachtiging</w:t>
      </w:r>
    </w:p>
    <w:p w14:paraId="77AE4A9F" w14:textId="77777777" w:rsidR="002E306C" w:rsidRPr="00020CCE" w:rsidRDefault="002E306C" w:rsidP="002E306C">
      <w:pPr>
        <w:rPr>
          <w:rFonts w:asciiTheme="minorHAnsi" w:hAnsiTheme="minorHAnsi" w:cstheme="minorHAnsi"/>
          <w:b/>
        </w:rPr>
      </w:pPr>
      <w:r w:rsidRPr="00020CCE">
        <w:rPr>
          <w:rFonts w:asciiTheme="minorHAnsi" w:hAnsiTheme="minorHAnsi" w:cstheme="minorHAnsi"/>
          <w:b/>
        </w:rPr>
        <w:t>Twee inspecteurs interventie – 1 hoofdinspecteur interventie</w:t>
      </w:r>
    </w:p>
    <w:p w14:paraId="2561EDF8" w14:textId="77777777" w:rsidR="002E306C" w:rsidRPr="000E5198" w:rsidRDefault="002E306C" w:rsidP="002E306C">
      <w:pPr>
        <w:rPr>
          <w:rFonts w:asciiTheme="minorHAnsi" w:hAnsiTheme="minorHAnsi" w:cstheme="minorHAnsi"/>
          <w:iCs/>
        </w:rPr>
      </w:pPr>
      <w:r w:rsidRPr="000E5198">
        <w:rPr>
          <w:rFonts w:asciiTheme="minorHAnsi" w:hAnsiTheme="minorHAnsi" w:cstheme="minorHAnsi"/>
          <w:iCs/>
        </w:rPr>
        <w:t>De politieraad bekrachtigt deze vacant stellingen in mobiliteit 2021-05.</w:t>
      </w:r>
    </w:p>
    <w:p w14:paraId="197736DF" w14:textId="107A31E1" w:rsidR="00816F2F" w:rsidRDefault="00816F2F" w:rsidP="00816F2F">
      <w:pPr>
        <w:jc w:val="both"/>
        <w:rPr>
          <w:rFonts w:asciiTheme="minorHAnsi" w:hAnsiTheme="minorHAnsi" w:cstheme="minorHAnsi"/>
        </w:rPr>
      </w:pPr>
    </w:p>
    <w:p w14:paraId="158F5508" w14:textId="77777777" w:rsidR="00E143FB" w:rsidRPr="00803371" w:rsidRDefault="00E143FB" w:rsidP="00E143FB">
      <w:pPr>
        <w:jc w:val="center"/>
        <w:rPr>
          <w:rFonts w:asciiTheme="minorHAnsi" w:hAnsiTheme="minorHAnsi" w:cstheme="minorHAnsi"/>
          <w:b/>
        </w:rPr>
      </w:pPr>
      <w:r w:rsidRPr="00803371">
        <w:rPr>
          <w:rFonts w:asciiTheme="minorHAnsi" w:hAnsiTheme="minorHAnsi" w:cstheme="minorHAnsi"/>
          <w:b/>
        </w:rPr>
        <w:t>De politieraad</w:t>
      </w:r>
    </w:p>
    <w:p w14:paraId="36BDDB50" w14:textId="77777777" w:rsidR="00E143FB" w:rsidRPr="00877348" w:rsidRDefault="00E143FB" w:rsidP="00E143FB">
      <w:pPr>
        <w:jc w:val="center"/>
        <w:rPr>
          <w:rFonts w:asciiTheme="minorHAnsi" w:hAnsiTheme="minorHAnsi" w:cstheme="minorHAnsi"/>
          <w:b/>
          <w:bCs/>
        </w:rPr>
      </w:pPr>
      <w:r w:rsidRPr="00877348">
        <w:rPr>
          <w:rFonts w:asciiTheme="minorHAnsi" w:hAnsiTheme="minorHAnsi" w:cstheme="minorHAnsi"/>
          <w:b/>
          <w:bCs/>
        </w:rPr>
        <w:t>Besloten zitting</w:t>
      </w:r>
    </w:p>
    <w:p w14:paraId="3AD84301" w14:textId="77777777" w:rsidR="00E143FB" w:rsidRPr="002E306C" w:rsidRDefault="00E143FB" w:rsidP="00816F2F">
      <w:pPr>
        <w:jc w:val="both"/>
        <w:rPr>
          <w:rFonts w:asciiTheme="minorHAnsi" w:hAnsiTheme="minorHAnsi" w:cstheme="minorHAnsi"/>
        </w:rPr>
      </w:pPr>
    </w:p>
    <w:p w14:paraId="7FF21D71" w14:textId="77777777" w:rsidR="005C5AFA" w:rsidRPr="00EC2811" w:rsidRDefault="005C5AFA" w:rsidP="005C5AFA">
      <w:pPr>
        <w:pStyle w:val="Lijstalinea"/>
        <w:numPr>
          <w:ilvl w:val="0"/>
          <w:numId w:val="10"/>
        </w:numPr>
        <w:ind w:left="357" w:hanging="357"/>
        <w:contextualSpacing/>
        <w:rPr>
          <w:rFonts w:asciiTheme="minorHAnsi" w:hAnsiTheme="minorHAnsi" w:cstheme="minorHAnsi"/>
          <w:b/>
          <w:sz w:val="20"/>
          <w:szCs w:val="20"/>
        </w:rPr>
      </w:pPr>
      <w:r w:rsidRPr="00EC2811">
        <w:rPr>
          <w:rFonts w:asciiTheme="minorHAnsi" w:hAnsiTheme="minorHAnsi" w:cstheme="minorHAnsi"/>
          <w:b/>
          <w:sz w:val="20"/>
          <w:szCs w:val="20"/>
        </w:rPr>
        <w:t>Herweging niveau A adviseur ‘financiële en logistieke dienst’</w:t>
      </w:r>
    </w:p>
    <w:p w14:paraId="49F77303" w14:textId="77777777" w:rsidR="00227EB8" w:rsidRPr="000E5198" w:rsidRDefault="00227EB8" w:rsidP="00227EB8">
      <w:pPr>
        <w:ind w:right="-29"/>
        <w:rPr>
          <w:rFonts w:asciiTheme="minorHAnsi" w:hAnsiTheme="minorHAnsi" w:cstheme="minorHAnsi"/>
        </w:rPr>
      </w:pPr>
      <w:r w:rsidRPr="000E5198">
        <w:rPr>
          <w:rFonts w:asciiTheme="minorHAnsi" w:hAnsiTheme="minorHAnsi" w:cstheme="minorHAnsi"/>
        </w:rPr>
        <w:t>De politieraad keurt het herwegingsvoorstel m.b.t. de toekenning ‘klasse 2’ goed en dit met herwegingsdatum op 01 juni 2021 (terugwerkende kracht).</w:t>
      </w:r>
    </w:p>
    <w:p w14:paraId="4DA0D374" w14:textId="77777777" w:rsidR="00816F2F" w:rsidRPr="00227EB8" w:rsidRDefault="00816F2F" w:rsidP="00816F2F">
      <w:pPr>
        <w:rPr>
          <w:rFonts w:asciiTheme="minorHAnsi" w:eastAsia="Calibri" w:hAnsiTheme="minorHAnsi" w:cstheme="minorHAnsi"/>
        </w:rPr>
      </w:pPr>
    </w:p>
    <w:p w14:paraId="5EEDD914" w14:textId="77777777" w:rsidR="00E143FB" w:rsidRPr="00117D11" w:rsidRDefault="00E143FB" w:rsidP="00E143FB">
      <w:pPr>
        <w:pStyle w:val="Lijstalinea"/>
        <w:numPr>
          <w:ilvl w:val="0"/>
          <w:numId w:val="10"/>
        </w:numPr>
        <w:ind w:left="357" w:hanging="357"/>
        <w:contextualSpacing/>
        <w:rPr>
          <w:rFonts w:asciiTheme="minorHAnsi" w:eastAsia="Calibri" w:hAnsiTheme="minorHAnsi" w:cstheme="minorHAnsi"/>
          <w:b/>
          <w:sz w:val="20"/>
          <w:szCs w:val="20"/>
          <w:lang w:val="nl-BE" w:eastAsia="en-US"/>
        </w:rPr>
      </w:pPr>
      <w:r w:rsidRPr="00117D11">
        <w:rPr>
          <w:rFonts w:asciiTheme="minorHAnsi" w:hAnsiTheme="minorHAnsi" w:cstheme="minorHAnsi"/>
          <w:b/>
          <w:bCs/>
          <w:sz w:val="20"/>
          <w:szCs w:val="20"/>
          <w:lang w:val="nl-BE"/>
        </w:rPr>
        <w:t xml:space="preserve">Non-Activiteit </w:t>
      </w:r>
      <w:r w:rsidRPr="00117D11">
        <w:rPr>
          <w:rFonts w:asciiTheme="minorHAnsi" w:hAnsiTheme="minorHAnsi" w:cstheme="minorHAnsi"/>
          <w:b/>
          <w:sz w:val="20"/>
          <w:szCs w:val="20"/>
        </w:rPr>
        <w:t>Voorafgaand Aan Pensioen – NAVAP</w:t>
      </w:r>
    </w:p>
    <w:p w14:paraId="359315E9" w14:textId="218343CE" w:rsidR="00816F2F" w:rsidRPr="000E5198" w:rsidRDefault="00816F2F" w:rsidP="00816F2F">
      <w:pPr>
        <w:rPr>
          <w:rFonts w:asciiTheme="minorHAnsi" w:hAnsiTheme="minorHAnsi" w:cstheme="minorHAnsi"/>
          <w:lang w:val="nl-BE"/>
        </w:rPr>
      </w:pPr>
      <w:r w:rsidRPr="000E5198">
        <w:rPr>
          <w:rFonts w:asciiTheme="minorHAnsi" w:hAnsiTheme="minorHAnsi" w:cstheme="minorHAnsi"/>
          <w:lang w:val="nl-BE"/>
        </w:rPr>
        <w:t xml:space="preserve">De politieraad keurt de </w:t>
      </w:r>
      <w:r w:rsidR="00E143FB" w:rsidRPr="000E5198">
        <w:rPr>
          <w:rFonts w:asciiTheme="minorHAnsi" w:hAnsiTheme="minorHAnsi" w:cstheme="minorHAnsi"/>
          <w:lang w:val="nl-BE"/>
        </w:rPr>
        <w:t>NAVAP aanvragen</w:t>
      </w:r>
      <w:r w:rsidRPr="000E5198">
        <w:rPr>
          <w:rFonts w:asciiTheme="minorHAnsi" w:hAnsiTheme="minorHAnsi" w:cstheme="minorHAnsi"/>
          <w:lang w:val="nl-BE"/>
        </w:rPr>
        <w:t xml:space="preserve"> goed.</w:t>
      </w:r>
    </w:p>
    <w:p w14:paraId="66BC584B" w14:textId="464355FD" w:rsidR="00816F2F" w:rsidRDefault="00816F2F" w:rsidP="00816F2F">
      <w:pPr>
        <w:rPr>
          <w:rFonts w:asciiTheme="minorHAnsi" w:hAnsiTheme="minorHAnsi" w:cstheme="minorHAnsi"/>
          <w:lang w:val="nl-BE"/>
        </w:rPr>
      </w:pPr>
    </w:p>
    <w:p w14:paraId="4E9BC8E8" w14:textId="77777777" w:rsidR="00E143FB" w:rsidRDefault="00E143FB" w:rsidP="00E143FB">
      <w:pPr>
        <w:jc w:val="center"/>
        <w:rPr>
          <w:rFonts w:asciiTheme="minorHAnsi" w:hAnsiTheme="minorHAnsi" w:cstheme="minorHAnsi"/>
          <w:b/>
        </w:rPr>
      </w:pPr>
      <w:r w:rsidRPr="00803371">
        <w:rPr>
          <w:rFonts w:asciiTheme="minorHAnsi" w:hAnsiTheme="minorHAnsi" w:cstheme="minorHAnsi"/>
          <w:b/>
        </w:rPr>
        <w:t>De politieraad</w:t>
      </w:r>
    </w:p>
    <w:p w14:paraId="4977588D" w14:textId="77777777" w:rsidR="00E143FB" w:rsidRPr="00803371" w:rsidRDefault="00E143FB" w:rsidP="00E143FB">
      <w:pPr>
        <w:jc w:val="center"/>
        <w:rPr>
          <w:rFonts w:asciiTheme="minorHAnsi" w:hAnsiTheme="minorHAnsi" w:cstheme="minorHAnsi"/>
          <w:b/>
        </w:rPr>
      </w:pPr>
      <w:r>
        <w:rPr>
          <w:rFonts w:asciiTheme="minorHAnsi" w:hAnsiTheme="minorHAnsi" w:cstheme="minorHAnsi"/>
          <w:b/>
        </w:rPr>
        <w:t>Openbare zitting</w:t>
      </w:r>
    </w:p>
    <w:p w14:paraId="204693AB" w14:textId="77777777" w:rsidR="00E143FB" w:rsidRPr="00237FA8" w:rsidRDefault="00E143FB" w:rsidP="00816F2F">
      <w:pPr>
        <w:rPr>
          <w:rFonts w:asciiTheme="minorHAnsi" w:hAnsiTheme="minorHAnsi" w:cstheme="minorHAnsi"/>
          <w:lang w:val="nl-BE"/>
        </w:rPr>
      </w:pPr>
    </w:p>
    <w:p w14:paraId="0A66D00C" w14:textId="4DBF2079" w:rsidR="00816F2F" w:rsidRPr="00E143FB" w:rsidRDefault="00816F2F" w:rsidP="00E143FB">
      <w:pPr>
        <w:pStyle w:val="Lijstalinea"/>
        <w:numPr>
          <w:ilvl w:val="0"/>
          <w:numId w:val="10"/>
        </w:numPr>
        <w:ind w:left="357" w:hanging="357"/>
        <w:rPr>
          <w:rFonts w:asciiTheme="minorHAnsi" w:eastAsia="Calibri" w:hAnsiTheme="minorHAnsi" w:cstheme="minorHAnsi"/>
          <w:b/>
          <w:sz w:val="20"/>
          <w:szCs w:val="20"/>
          <w:lang w:val="nl-BE" w:eastAsia="en-US"/>
        </w:rPr>
      </w:pPr>
      <w:r w:rsidRPr="00E143FB">
        <w:rPr>
          <w:rFonts w:asciiTheme="minorHAnsi" w:hAnsiTheme="minorHAnsi" w:cstheme="minorHAnsi"/>
          <w:b/>
          <w:sz w:val="20"/>
          <w:szCs w:val="20"/>
        </w:rPr>
        <w:t>Ontwikkelingen Covid-19</w:t>
      </w:r>
    </w:p>
    <w:p w14:paraId="332DD835" w14:textId="2D65F5EE" w:rsidR="0037041E" w:rsidRPr="000E5198" w:rsidRDefault="0037041E" w:rsidP="0037041E">
      <w:pPr>
        <w:rPr>
          <w:rFonts w:asciiTheme="minorHAnsi" w:hAnsiTheme="minorHAnsi" w:cstheme="minorHAnsi"/>
          <w:bCs/>
        </w:rPr>
      </w:pPr>
      <w:r w:rsidRPr="000E5198">
        <w:rPr>
          <w:rFonts w:asciiTheme="minorHAnsi" w:hAnsiTheme="minorHAnsi" w:cstheme="minorHAnsi"/>
          <w:bCs/>
        </w:rPr>
        <w:t xml:space="preserve">De korpschef wnd. </w:t>
      </w:r>
      <w:r w:rsidR="00E143FB" w:rsidRPr="000E5198">
        <w:rPr>
          <w:rFonts w:asciiTheme="minorHAnsi" w:hAnsiTheme="minorHAnsi" w:cstheme="minorHAnsi"/>
          <w:bCs/>
        </w:rPr>
        <w:t>geeft een stand van zaken</w:t>
      </w:r>
      <w:r w:rsidRPr="000E5198">
        <w:rPr>
          <w:rFonts w:asciiTheme="minorHAnsi" w:hAnsiTheme="minorHAnsi" w:cstheme="minorHAnsi"/>
          <w:bCs/>
        </w:rPr>
        <w:t>.</w:t>
      </w:r>
    </w:p>
    <w:p w14:paraId="2E7BED21" w14:textId="77777777" w:rsidR="00816F2F" w:rsidRPr="0037041E" w:rsidRDefault="00816F2F" w:rsidP="00816F2F">
      <w:pPr>
        <w:jc w:val="both"/>
        <w:rPr>
          <w:rFonts w:asciiTheme="minorHAnsi" w:hAnsiTheme="minorHAnsi" w:cstheme="minorHAnsi"/>
          <w:bCs/>
        </w:rPr>
      </w:pPr>
    </w:p>
    <w:p w14:paraId="5C53C843" w14:textId="77777777" w:rsidR="00816F2F" w:rsidRPr="00B174F3" w:rsidRDefault="00816F2F" w:rsidP="00AB5755">
      <w:pPr>
        <w:pStyle w:val="Lijstalinea"/>
        <w:numPr>
          <w:ilvl w:val="0"/>
          <w:numId w:val="10"/>
        </w:numPr>
        <w:ind w:left="357" w:hanging="357"/>
        <w:contextualSpacing/>
        <w:rPr>
          <w:rFonts w:asciiTheme="minorHAnsi" w:hAnsiTheme="minorHAnsi" w:cstheme="minorHAnsi"/>
          <w:b/>
          <w:sz w:val="20"/>
          <w:szCs w:val="20"/>
        </w:rPr>
      </w:pPr>
      <w:r w:rsidRPr="00B174F3">
        <w:rPr>
          <w:rFonts w:asciiTheme="minorHAnsi" w:hAnsiTheme="minorHAnsi" w:cstheme="minorHAnsi"/>
          <w:b/>
          <w:sz w:val="20"/>
          <w:szCs w:val="20"/>
        </w:rPr>
        <w:lastRenderedPageBreak/>
        <w:t>GAS-reglementering</w:t>
      </w:r>
    </w:p>
    <w:p w14:paraId="272C9969" w14:textId="77777777" w:rsidR="000E2FB2" w:rsidRPr="000E5198" w:rsidRDefault="000E2FB2" w:rsidP="000E2FB2">
      <w:pPr>
        <w:contextualSpacing/>
        <w:rPr>
          <w:rFonts w:asciiTheme="minorHAnsi" w:hAnsiTheme="minorHAnsi" w:cstheme="minorHAnsi"/>
          <w:bCs/>
          <w:lang w:val="nl-BE"/>
        </w:rPr>
      </w:pPr>
      <w:r w:rsidRPr="000E5198">
        <w:rPr>
          <w:rFonts w:asciiTheme="minorHAnsi" w:hAnsiTheme="minorHAnsi" w:cstheme="minorHAnsi"/>
          <w:bCs/>
          <w:lang w:val="nl-BE"/>
        </w:rPr>
        <w:t>Jaarrapport Gas-reglement wordt verwacht rond maart 2022</w:t>
      </w:r>
    </w:p>
    <w:p w14:paraId="7ABEB349" w14:textId="77777777" w:rsidR="00816F2F" w:rsidRPr="000E2FB2" w:rsidRDefault="00816F2F" w:rsidP="00816F2F">
      <w:pPr>
        <w:rPr>
          <w:rFonts w:asciiTheme="minorHAnsi" w:hAnsiTheme="minorHAnsi" w:cstheme="minorHAnsi"/>
          <w:bCs/>
          <w:lang w:val="nl-BE"/>
        </w:rPr>
      </w:pPr>
    </w:p>
    <w:p w14:paraId="61A6C541" w14:textId="77777777" w:rsidR="00816F2F" w:rsidRPr="00114D15" w:rsidRDefault="00816F2F" w:rsidP="000E2FB2">
      <w:pPr>
        <w:pStyle w:val="Lijstalinea"/>
        <w:numPr>
          <w:ilvl w:val="0"/>
          <w:numId w:val="10"/>
        </w:numPr>
        <w:ind w:left="357" w:hanging="357"/>
        <w:contextualSpacing/>
        <w:rPr>
          <w:rFonts w:asciiTheme="minorHAnsi" w:hAnsiTheme="minorHAnsi" w:cstheme="minorHAnsi"/>
          <w:b/>
          <w:sz w:val="20"/>
          <w:szCs w:val="20"/>
        </w:rPr>
      </w:pPr>
      <w:r w:rsidRPr="00114D15">
        <w:rPr>
          <w:rFonts w:asciiTheme="minorHAnsi" w:hAnsiTheme="minorHAnsi" w:cstheme="minorHAnsi"/>
          <w:b/>
          <w:sz w:val="20"/>
          <w:szCs w:val="20"/>
        </w:rPr>
        <w:t>Schaalvergroting</w:t>
      </w:r>
    </w:p>
    <w:p w14:paraId="55EA26CE" w14:textId="77777777" w:rsidR="00816F2F" w:rsidRPr="000E5198" w:rsidRDefault="00816F2F" w:rsidP="00816F2F">
      <w:pPr>
        <w:rPr>
          <w:rFonts w:asciiTheme="minorHAnsi" w:hAnsiTheme="minorHAnsi" w:cstheme="minorHAnsi"/>
          <w:bCs/>
        </w:rPr>
      </w:pPr>
      <w:r w:rsidRPr="000E5198">
        <w:rPr>
          <w:rFonts w:asciiTheme="minorHAnsi" w:hAnsiTheme="minorHAnsi" w:cstheme="minorHAnsi"/>
          <w:bCs/>
        </w:rPr>
        <w:t>De voorzitter bespreekt de huidige stand van zaken.</w:t>
      </w:r>
    </w:p>
    <w:p w14:paraId="5E0B1F13" w14:textId="77777777" w:rsidR="00816F2F" w:rsidRPr="00966B2F" w:rsidRDefault="00816F2F" w:rsidP="00816F2F">
      <w:pPr>
        <w:rPr>
          <w:rFonts w:asciiTheme="minorHAnsi" w:hAnsiTheme="minorHAnsi" w:cstheme="minorHAnsi"/>
          <w:bCs/>
        </w:rPr>
      </w:pPr>
    </w:p>
    <w:p w14:paraId="4494B26E" w14:textId="464C1502" w:rsidR="00816F2F" w:rsidRPr="00501DDD" w:rsidRDefault="00816F2F" w:rsidP="00A2542C">
      <w:pPr>
        <w:pStyle w:val="Lijstalinea"/>
        <w:numPr>
          <w:ilvl w:val="0"/>
          <w:numId w:val="10"/>
        </w:numPr>
        <w:ind w:left="357" w:hanging="357"/>
        <w:contextualSpacing/>
        <w:rPr>
          <w:rFonts w:asciiTheme="minorHAnsi" w:hAnsiTheme="minorHAnsi" w:cstheme="minorHAnsi"/>
          <w:b/>
          <w:sz w:val="20"/>
          <w:szCs w:val="20"/>
        </w:rPr>
      </w:pPr>
      <w:r w:rsidRPr="00501DDD">
        <w:rPr>
          <w:rFonts w:asciiTheme="minorHAnsi" w:hAnsiTheme="minorHAnsi" w:cstheme="minorHAnsi"/>
          <w:b/>
          <w:sz w:val="20"/>
          <w:szCs w:val="20"/>
        </w:rPr>
        <w:t xml:space="preserve">Varia </w:t>
      </w:r>
    </w:p>
    <w:p w14:paraId="178DF5FD" w14:textId="62F43F53" w:rsidR="00816F2F" w:rsidRPr="00557EB9" w:rsidRDefault="00816F2F" w:rsidP="00816F2F">
      <w:pPr>
        <w:rPr>
          <w:rFonts w:asciiTheme="minorHAnsi" w:hAnsiTheme="minorHAnsi" w:cstheme="minorHAnsi"/>
        </w:rPr>
      </w:pPr>
      <w:r w:rsidRPr="00557EB9">
        <w:rPr>
          <w:rFonts w:asciiTheme="minorHAnsi" w:hAnsiTheme="minorHAnsi" w:cstheme="minorHAnsi"/>
        </w:rPr>
        <w:t>De volgende politieraad vindt plaats op dinsdag 0</w:t>
      </w:r>
      <w:r w:rsidR="00167DC1">
        <w:rPr>
          <w:rFonts w:asciiTheme="minorHAnsi" w:hAnsiTheme="minorHAnsi" w:cstheme="minorHAnsi"/>
        </w:rPr>
        <w:t>8</w:t>
      </w:r>
      <w:r w:rsidRPr="00557EB9">
        <w:rPr>
          <w:rFonts w:asciiTheme="minorHAnsi" w:hAnsiTheme="minorHAnsi" w:cstheme="minorHAnsi"/>
        </w:rPr>
        <w:t xml:space="preserve"> </w:t>
      </w:r>
      <w:r w:rsidR="00167DC1">
        <w:rPr>
          <w:rFonts w:asciiTheme="minorHAnsi" w:hAnsiTheme="minorHAnsi" w:cstheme="minorHAnsi"/>
        </w:rPr>
        <w:t>maart</w:t>
      </w:r>
      <w:r w:rsidRPr="00557EB9">
        <w:rPr>
          <w:rFonts w:asciiTheme="minorHAnsi" w:hAnsiTheme="minorHAnsi" w:cstheme="minorHAnsi"/>
        </w:rPr>
        <w:t xml:space="preserve"> </w:t>
      </w:r>
      <w:r w:rsidR="00167DC1">
        <w:rPr>
          <w:rFonts w:asciiTheme="minorHAnsi" w:hAnsiTheme="minorHAnsi" w:cstheme="minorHAnsi"/>
        </w:rPr>
        <w:t>2022</w:t>
      </w:r>
      <w:r w:rsidRPr="00557EB9">
        <w:rPr>
          <w:rFonts w:asciiTheme="minorHAnsi" w:hAnsiTheme="minorHAnsi" w:cstheme="minorHAnsi"/>
        </w:rPr>
        <w:t xml:space="preserve"> om 18u30.</w:t>
      </w:r>
    </w:p>
    <w:p w14:paraId="3C229E16" w14:textId="77777777" w:rsidR="00816F2F" w:rsidRPr="00803371" w:rsidRDefault="00816F2F" w:rsidP="00816F2F">
      <w:pPr>
        <w:rPr>
          <w:rFonts w:asciiTheme="minorHAnsi" w:hAnsiTheme="minorHAnsi" w:cstheme="minorHAnsi"/>
          <w:b/>
        </w:rPr>
      </w:pPr>
    </w:p>
    <w:p w14:paraId="17178E28" w14:textId="77777777" w:rsidR="00816F2F" w:rsidRPr="00803371" w:rsidRDefault="00816F2F" w:rsidP="00816F2F">
      <w:pPr>
        <w:rPr>
          <w:rFonts w:asciiTheme="minorHAnsi" w:hAnsiTheme="minorHAnsi" w:cstheme="minorHAnsi"/>
          <w:b/>
        </w:rPr>
      </w:pPr>
    </w:p>
    <w:p w14:paraId="7DB5580A" w14:textId="77777777" w:rsidR="00816F2F" w:rsidRPr="00803371" w:rsidRDefault="00816F2F" w:rsidP="00816F2F">
      <w:pPr>
        <w:rPr>
          <w:rFonts w:asciiTheme="minorHAnsi" w:hAnsiTheme="minorHAnsi" w:cstheme="minorHAnsi"/>
          <w:b/>
        </w:rPr>
      </w:pPr>
    </w:p>
    <w:p w14:paraId="51AE150C" w14:textId="77777777" w:rsidR="00816F2F" w:rsidRPr="00803371" w:rsidRDefault="00816F2F" w:rsidP="0037041E">
      <w:pPr>
        <w:rPr>
          <w:rFonts w:asciiTheme="minorHAnsi" w:hAnsiTheme="minorHAnsi" w:cstheme="minorHAnsi"/>
          <w:lang w:val="nl-BE"/>
        </w:rPr>
      </w:pPr>
      <w:r w:rsidRPr="00803371">
        <w:rPr>
          <w:rFonts w:asciiTheme="minorHAnsi" w:hAnsiTheme="minorHAnsi" w:cstheme="minorHAnsi"/>
          <w:lang w:val="nl-BE"/>
        </w:rPr>
        <w:t>Namens de politieraad</w:t>
      </w:r>
    </w:p>
    <w:p w14:paraId="1E6A3F09" w14:textId="77777777" w:rsidR="00816F2F" w:rsidRPr="00803371" w:rsidRDefault="00816F2F" w:rsidP="00816F2F">
      <w:pPr>
        <w:rPr>
          <w:rFonts w:asciiTheme="minorHAnsi" w:hAnsiTheme="minorHAnsi" w:cstheme="minorHAnsi"/>
          <w:lang w:val="nl-BE"/>
        </w:rPr>
      </w:pPr>
      <w:r w:rsidRPr="00803371">
        <w:rPr>
          <w:rFonts w:asciiTheme="minorHAnsi" w:hAnsiTheme="minorHAnsi" w:cstheme="minorHAnsi"/>
          <w:lang w:val="nl-BE"/>
        </w:rPr>
        <w:t>De secretaris</w:t>
      </w:r>
      <w:r w:rsidRPr="00803371">
        <w:rPr>
          <w:rFonts w:asciiTheme="minorHAnsi" w:hAnsiTheme="minorHAnsi" w:cstheme="minorHAnsi"/>
          <w:lang w:val="nl-BE"/>
        </w:rPr>
        <w:tab/>
      </w:r>
      <w:r w:rsidRPr="00803371">
        <w:rPr>
          <w:rFonts w:asciiTheme="minorHAnsi" w:hAnsiTheme="minorHAnsi" w:cstheme="minorHAnsi"/>
          <w:lang w:val="nl-BE"/>
        </w:rPr>
        <w:tab/>
      </w:r>
      <w:r w:rsidRPr="00803371">
        <w:rPr>
          <w:rFonts w:asciiTheme="minorHAnsi" w:hAnsiTheme="minorHAnsi" w:cstheme="minorHAnsi"/>
          <w:lang w:val="nl-BE"/>
        </w:rPr>
        <w:tab/>
      </w:r>
      <w:r w:rsidRPr="00803371">
        <w:rPr>
          <w:rFonts w:asciiTheme="minorHAnsi" w:hAnsiTheme="minorHAnsi" w:cstheme="minorHAnsi"/>
          <w:lang w:val="nl-BE"/>
        </w:rPr>
        <w:tab/>
      </w:r>
      <w:r w:rsidRPr="00803371">
        <w:rPr>
          <w:rFonts w:asciiTheme="minorHAnsi" w:hAnsiTheme="minorHAnsi" w:cstheme="minorHAnsi"/>
          <w:lang w:val="nl-BE"/>
        </w:rPr>
        <w:tab/>
      </w:r>
      <w:r w:rsidRPr="00803371">
        <w:rPr>
          <w:rFonts w:asciiTheme="minorHAnsi" w:hAnsiTheme="minorHAnsi" w:cstheme="minorHAnsi"/>
          <w:lang w:val="nl-BE"/>
        </w:rPr>
        <w:tab/>
      </w:r>
      <w:r w:rsidRPr="00803371">
        <w:rPr>
          <w:rFonts w:asciiTheme="minorHAnsi" w:hAnsiTheme="minorHAnsi" w:cstheme="minorHAnsi"/>
          <w:lang w:val="nl-BE"/>
        </w:rPr>
        <w:tab/>
        <w:t>De voorzitter</w:t>
      </w:r>
    </w:p>
    <w:p w14:paraId="6D00EF4B" w14:textId="77777777" w:rsidR="00816F2F" w:rsidRPr="00657BB1" w:rsidRDefault="00816F2F" w:rsidP="00816F2F">
      <w:pPr>
        <w:rPr>
          <w:rFonts w:asciiTheme="minorHAnsi" w:hAnsiTheme="minorHAnsi" w:cstheme="minorHAnsi"/>
          <w:lang w:val="en-US"/>
        </w:rPr>
      </w:pPr>
      <w:r w:rsidRPr="00657BB1">
        <w:rPr>
          <w:rFonts w:asciiTheme="minorHAnsi" w:hAnsiTheme="minorHAnsi" w:cstheme="minorHAnsi"/>
          <w:lang w:val="en-US"/>
        </w:rPr>
        <w:t>(get.) Vera Vaes</w:t>
      </w:r>
      <w:r w:rsidRPr="00657BB1">
        <w:rPr>
          <w:rFonts w:asciiTheme="minorHAnsi" w:hAnsiTheme="minorHAnsi" w:cstheme="minorHAnsi"/>
          <w:lang w:val="en-US"/>
        </w:rPr>
        <w:tab/>
      </w:r>
      <w:r w:rsidRPr="00657BB1">
        <w:rPr>
          <w:rFonts w:asciiTheme="minorHAnsi" w:hAnsiTheme="minorHAnsi" w:cstheme="minorHAnsi"/>
          <w:lang w:val="en-US"/>
        </w:rPr>
        <w:tab/>
      </w:r>
      <w:r w:rsidRPr="00657BB1">
        <w:rPr>
          <w:rFonts w:asciiTheme="minorHAnsi" w:hAnsiTheme="minorHAnsi" w:cstheme="minorHAnsi"/>
          <w:lang w:val="en-US"/>
        </w:rPr>
        <w:tab/>
      </w:r>
      <w:r w:rsidRPr="00657BB1">
        <w:rPr>
          <w:rFonts w:asciiTheme="minorHAnsi" w:hAnsiTheme="minorHAnsi" w:cstheme="minorHAnsi"/>
          <w:lang w:val="en-US"/>
        </w:rPr>
        <w:tab/>
      </w:r>
      <w:r w:rsidRPr="00657BB1">
        <w:rPr>
          <w:rFonts w:asciiTheme="minorHAnsi" w:hAnsiTheme="minorHAnsi" w:cstheme="minorHAnsi"/>
          <w:lang w:val="en-US"/>
        </w:rPr>
        <w:tab/>
      </w:r>
      <w:r w:rsidRPr="00657BB1">
        <w:rPr>
          <w:rFonts w:asciiTheme="minorHAnsi" w:hAnsiTheme="minorHAnsi" w:cstheme="minorHAnsi"/>
          <w:lang w:val="en-US"/>
        </w:rPr>
        <w:tab/>
      </w:r>
      <w:r w:rsidRPr="00657BB1">
        <w:rPr>
          <w:rFonts w:asciiTheme="minorHAnsi" w:hAnsiTheme="minorHAnsi" w:cstheme="minorHAnsi"/>
          <w:lang w:val="en-US"/>
        </w:rPr>
        <w:tab/>
        <w:t>(get.) Frank Smeets</w:t>
      </w:r>
    </w:p>
    <w:p w14:paraId="57E904D5" w14:textId="77777777" w:rsidR="00816F2F" w:rsidRPr="00657BB1" w:rsidRDefault="00816F2F" w:rsidP="00816F2F">
      <w:pPr>
        <w:rPr>
          <w:rFonts w:asciiTheme="minorHAnsi" w:hAnsiTheme="minorHAnsi" w:cstheme="minorHAnsi"/>
          <w:lang w:val="en-US"/>
        </w:rPr>
      </w:pPr>
    </w:p>
    <w:p w14:paraId="60B33400" w14:textId="77777777" w:rsidR="00FD15E0" w:rsidRPr="006F7E13" w:rsidRDefault="00FD15E0" w:rsidP="000E12D8">
      <w:pPr>
        <w:rPr>
          <w:rFonts w:asciiTheme="minorHAnsi" w:hAnsiTheme="minorHAnsi" w:cstheme="minorHAnsi"/>
          <w:lang w:val="en-US"/>
        </w:rPr>
      </w:pPr>
    </w:p>
    <w:sectPr w:rsidR="00FD15E0" w:rsidRPr="006F7E13" w:rsidSect="00907607">
      <w:pgSz w:w="12240" w:h="15840"/>
      <w:pgMar w:top="1418" w:right="1418" w:bottom="1418" w:left="2835"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heSans TT B3 Light">
    <w:altName w:val="Calibri"/>
    <w:charset w:val="00"/>
    <w:family w:val="swiss"/>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5494"/>
    <w:multiLevelType w:val="hybridMultilevel"/>
    <w:tmpl w:val="DC1CA24A"/>
    <w:lvl w:ilvl="0" w:tplc="7DC43790">
      <w:start w:val="1"/>
      <w:numFmt w:val="none"/>
      <w:pStyle w:val="artikel02"/>
      <w:lvlText w:val="Art. 02 - %1"/>
      <w:lvlJc w:val="left"/>
      <w:pPr>
        <w:tabs>
          <w:tab w:val="num" w:pos="1420"/>
        </w:tabs>
        <w:ind w:left="1208" w:hanging="868"/>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38B79AF"/>
    <w:multiLevelType w:val="hybridMultilevel"/>
    <w:tmpl w:val="E2EE59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BD3127"/>
    <w:multiLevelType w:val="hybridMultilevel"/>
    <w:tmpl w:val="CF209D98"/>
    <w:lvl w:ilvl="0" w:tplc="29AAB5AC">
      <w:start w:val="1"/>
      <w:numFmt w:val="none"/>
      <w:pStyle w:val="artikel01"/>
      <w:lvlText w:val="Art. 01 - %1"/>
      <w:lvlJc w:val="left"/>
      <w:pPr>
        <w:tabs>
          <w:tab w:val="num" w:pos="1420"/>
        </w:tabs>
        <w:ind w:left="1208" w:hanging="868"/>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05E7A41"/>
    <w:multiLevelType w:val="hybridMultilevel"/>
    <w:tmpl w:val="92A44922"/>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4" w15:restartNumberingAfterBreak="0">
    <w:nsid w:val="20F500EE"/>
    <w:multiLevelType w:val="hybridMultilevel"/>
    <w:tmpl w:val="A1D4D6E4"/>
    <w:lvl w:ilvl="0" w:tplc="18668422">
      <w:start w:val="1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2165B33"/>
    <w:multiLevelType w:val="hybridMultilevel"/>
    <w:tmpl w:val="F7CAADAA"/>
    <w:lvl w:ilvl="0" w:tplc="418AA200">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D8051F0"/>
    <w:multiLevelType w:val="hybridMultilevel"/>
    <w:tmpl w:val="EFC4B762"/>
    <w:lvl w:ilvl="0" w:tplc="29DEB7CA">
      <w:start w:val="11"/>
      <w:numFmt w:val="decimal"/>
      <w:lvlText w:val="%1."/>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3AA433A"/>
    <w:multiLevelType w:val="hybridMultilevel"/>
    <w:tmpl w:val="3B56C20C"/>
    <w:lvl w:ilvl="0" w:tplc="670A476E">
      <w:start w:val="1"/>
      <w:numFmt w:val="decimal"/>
      <w:lvlText w:val="%10."/>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3C25F6B"/>
    <w:multiLevelType w:val="hybridMultilevel"/>
    <w:tmpl w:val="41D4B4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65D454E"/>
    <w:multiLevelType w:val="hybridMultilevel"/>
    <w:tmpl w:val="630E6B48"/>
    <w:lvl w:ilvl="0" w:tplc="7390FA3A">
      <w:start w:val="1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CA16EE"/>
    <w:multiLevelType w:val="hybridMultilevel"/>
    <w:tmpl w:val="A75624B4"/>
    <w:lvl w:ilvl="0" w:tplc="AE06A3D8">
      <w:start w:val="1"/>
      <w:numFmt w:val="decimal"/>
      <w:lvlText w:val="%1."/>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27B7B4A"/>
    <w:multiLevelType w:val="hybridMultilevel"/>
    <w:tmpl w:val="321EF4CA"/>
    <w:lvl w:ilvl="0" w:tplc="E214A4FA">
      <w:start w:val="1"/>
      <w:numFmt w:val="bullet"/>
      <w:pStyle w:val="opsomming"/>
      <w:lvlText w:val="-"/>
      <w:lvlJc w:val="left"/>
      <w:pPr>
        <w:tabs>
          <w:tab w:val="num" w:pos="757"/>
        </w:tabs>
        <w:ind w:left="737" w:hanging="340"/>
      </w:pPr>
      <w:rPr>
        <w:rFont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A37A4C"/>
    <w:multiLevelType w:val="hybridMultilevel"/>
    <w:tmpl w:val="79CC25E6"/>
    <w:lvl w:ilvl="0" w:tplc="F3BC0098">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2482E94"/>
    <w:multiLevelType w:val="hybridMultilevel"/>
    <w:tmpl w:val="591A9996"/>
    <w:lvl w:ilvl="0" w:tplc="4E880660">
      <w:start w:val="1"/>
      <w:numFmt w:val="none"/>
      <w:pStyle w:val="artikel03"/>
      <w:lvlText w:val="Art. 03 - %1"/>
      <w:lvlJc w:val="left"/>
      <w:pPr>
        <w:tabs>
          <w:tab w:val="num" w:pos="1420"/>
        </w:tabs>
        <w:ind w:left="1208" w:hanging="868"/>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5122C8C"/>
    <w:multiLevelType w:val="hybridMultilevel"/>
    <w:tmpl w:val="830AC0A4"/>
    <w:lvl w:ilvl="0" w:tplc="60B0AD1E">
      <w:start w:val="1"/>
      <w:numFmt w:val="none"/>
      <w:pStyle w:val="artikel04"/>
      <w:lvlText w:val="Art. 04 - %1"/>
      <w:lvlJc w:val="left"/>
      <w:pPr>
        <w:tabs>
          <w:tab w:val="num" w:pos="1420"/>
        </w:tabs>
        <w:ind w:left="1208" w:hanging="868"/>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B9451C5"/>
    <w:multiLevelType w:val="hybridMultilevel"/>
    <w:tmpl w:val="6D6067BE"/>
    <w:lvl w:ilvl="0" w:tplc="8870AC30">
      <w:start w:val="1"/>
      <w:numFmt w:val="none"/>
      <w:pStyle w:val="artikel05"/>
      <w:lvlText w:val="Art. 05 - %1"/>
      <w:lvlJc w:val="left"/>
      <w:pPr>
        <w:tabs>
          <w:tab w:val="num" w:pos="1420"/>
        </w:tabs>
        <w:ind w:left="1208" w:hanging="868"/>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7FF82E16"/>
    <w:multiLevelType w:val="hybridMultilevel"/>
    <w:tmpl w:val="86AAC30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3"/>
  </w:num>
  <w:num w:numId="5">
    <w:abstractNumId w:val="14"/>
  </w:num>
  <w:num w:numId="6">
    <w:abstractNumId w:val="8"/>
  </w:num>
  <w:num w:numId="7">
    <w:abstractNumId w:val="15"/>
  </w:num>
  <w:num w:numId="8">
    <w:abstractNumId w:val="3"/>
  </w:num>
  <w:num w:numId="9">
    <w:abstractNumId w:val="16"/>
  </w:num>
  <w:num w:numId="10">
    <w:abstractNumId w:val="10"/>
  </w:num>
  <w:num w:numId="11">
    <w:abstractNumId w:val="5"/>
  </w:num>
  <w:num w:numId="12">
    <w:abstractNumId w:val="7"/>
  </w:num>
  <w:num w:numId="13">
    <w:abstractNumId w:val="6"/>
  </w:num>
  <w:num w:numId="14">
    <w:abstractNumId w:val="4"/>
  </w:num>
  <w:num w:numId="15">
    <w:abstractNumId w:val="9"/>
  </w:num>
  <w:num w:numId="16">
    <w:abstractNumId w:val="12"/>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29"/>
    <w:rsid w:val="000025AC"/>
    <w:rsid w:val="00004BEB"/>
    <w:rsid w:val="0000573A"/>
    <w:rsid w:val="00007AFB"/>
    <w:rsid w:val="00010DFA"/>
    <w:rsid w:val="000122F7"/>
    <w:rsid w:val="000123C2"/>
    <w:rsid w:val="00012727"/>
    <w:rsid w:val="00012CC1"/>
    <w:rsid w:val="000130CD"/>
    <w:rsid w:val="000148FB"/>
    <w:rsid w:val="0001522A"/>
    <w:rsid w:val="0001553C"/>
    <w:rsid w:val="000156FC"/>
    <w:rsid w:val="00020028"/>
    <w:rsid w:val="00022403"/>
    <w:rsid w:val="000229CA"/>
    <w:rsid w:val="00023D81"/>
    <w:rsid w:val="00025511"/>
    <w:rsid w:val="00027BAF"/>
    <w:rsid w:val="00030CB8"/>
    <w:rsid w:val="00030DFA"/>
    <w:rsid w:val="00031D66"/>
    <w:rsid w:val="00031F0D"/>
    <w:rsid w:val="000364B3"/>
    <w:rsid w:val="00037F86"/>
    <w:rsid w:val="00041C1E"/>
    <w:rsid w:val="00044522"/>
    <w:rsid w:val="000460B3"/>
    <w:rsid w:val="00047CB5"/>
    <w:rsid w:val="000529C9"/>
    <w:rsid w:val="0005399E"/>
    <w:rsid w:val="000601E2"/>
    <w:rsid w:val="00065522"/>
    <w:rsid w:val="00065E5C"/>
    <w:rsid w:val="00067678"/>
    <w:rsid w:val="00067F62"/>
    <w:rsid w:val="00070D9C"/>
    <w:rsid w:val="000742D4"/>
    <w:rsid w:val="00080414"/>
    <w:rsid w:val="00080F10"/>
    <w:rsid w:val="00082DAD"/>
    <w:rsid w:val="00087C72"/>
    <w:rsid w:val="0009059C"/>
    <w:rsid w:val="000918B1"/>
    <w:rsid w:val="00092A82"/>
    <w:rsid w:val="00092F3F"/>
    <w:rsid w:val="000937F2"/>
    <w:rsid w:val="00094AE7"/>
    <w:rsid w:val="000A1FE7"/>
    <w:rsid w:val="000A45A3"/>
    <w:rsid w:val="000A6DD9"/>
    <w:rsid w:val="000B643C"/>
    <w:rsid w:val="000B6B2B"/>
    <w:rsid w:val="000C10D2"/>
    <w:rsid w:val="000C17F4"/>
    <w:rsid w:val="000C25D6"/>
    <w:rsid w:val="000D1396"/>
    <w:rsid w:val="000D15EE"/>
    <w:rsid w:val="000D2BF4"/>
    <w:rsid w:val="000D2C54"/>
    <w:rsid w:val="000D3F23"/>
    <w:rsid w:val="000D58B6"/>
    <w:rsid w:val="000E12D8"/>
    <w:rsid w:val="000E1F78"/>
    <w:rsid w:val="000E2E4F"/>
    <w:rsid w:val="000E2FB2"/>
    <w:rsid w:val="000E41E4"/>
    <w:rsid w:val="000E496B"/>
    <w:rsid w:val="000E4D45"/>
    <w:rsid w:val="000E5198"/>
    <w:rsid w:val="000E7CF1"/>
    <w:rsid w:val="000F0047"/>
    <w:rsid w:val="000F2CED"/>
    <w:rsid w:val="000F6766"/>
    <w:rsid w:val="000F677D"/>
    <w:rsid w:val="00103C2B"/>
    <w:rsid w:val="001064AA"/>
    <w:rsid w:val="00107609"/>
    <w:rsid w:val="0011039B"/>
    <w:rsid w:val="0011197B"/>
    <w:rsid w:val="00116BBC"/>
    <w:rsid w:val="00121708"/>
    <w:rsid w:val="00122149"/>
    <w:rsid w:val="00122A60"/>
    <w:rsid w:val="00124D22"/>
    <w:rsid w:val="001342D4"/>
    <w:rsid w:val="0013498C"/>
    <w:rsid w:val="001364DA"/>
    <w:rsid w:val="001376C0"/>
    <w:rsid w:val="00137FCA"/>
    <w:rsid w:val="00140790"/>
    <w:rsid w:val="001425E7"/>
    <w:rsid w:val="00142D92"/>
    <w:rsid w:val="00143BAE"/>
    <w:rsid w:val="00147704"/>
    <w:rsid w:val="00153AF3"/>
    <w:rsid w:val="001553E1"/>
    <w:rsid w:val="0015546B"/>
    <w:rsid w:val="001558BD"/>
    <w:rsid w:val="0015710F"/>
    <w:rsid w:val="00157A8B"/>
    <w:rsid w:val="00157B4C"/>
    <w:rsid w:val="00162CCE"/>
    <w:rsid w:val="001644E2"/>
    <w:rsid w:val="001660FF"/>
    <w:rsid w:val="00166238"/>
    <w:rsid w:val="00167DC1"/>
    <w:rsid w:val="00170A26"/>
    <w:rsid w:val="00171963"/>
    <w:rsid w:val="00172415"/>
    <w:rsid w:val="001739F2"/>
    <w:rsid w:val="0017440F"/>
    <w:rsid w:val="00175821"/>
    <w:rsid w:val="00180079"/>
    <w:rsid w:val="00180AC4"/>
    <w:rsid w:val="00181A95"/>
    <w:rsid w:val="001854F2"/>
    <w:rsid w:val="00186959"/>
    <w:rsid w:val="00187785"/>
    <w:rsid w:val="00191E7F"/>
    <w:rsid w:val="00191ECE"/>
    <w:rsid w:val="001A134D"/>
    <w:rsid w:val="001A2B99"/>
    <w:rsid w:val="001A31CB"/>
    <w:rsid w:val="001B0A41"/>
    <w:rsid w:val="001B66B0"/>
    <w:rsid w:val="001B71DB"/>
    <w:rsid w:val="001C08B0"/>
    <w:rsid w:val="001C15AA"/>
    <w:rsid w:val="001C6924"/>
    <w:rsid w:val="001D2425"/>
    <w:rsid w:val="001D3EC6"/>
    <w:rsid w:val="001D73A3"/>
    <w:rsid w:val="001E1340"/>
    <w:rsid w:val="001E1FA4"/>
    <w:rsid w:val="001E2709"/>
    <w:rsid w:val="001E3352"/>
    <w:rsid w:val="001E336E"/>
    <w:rsid w:val="001E4E57"/>
    <w:rsid w:val="001E7030"/>
    <w:rsid w:val="001E7D62"/>
    <w:rsid w:val="001F005C"/>
    <w:rsid w:val="001F0FE6"/>
    <w:rsid w:val="001F3CE4"/>
    <w:rsid w:val="001F4B91"/>
    <w:rsid w:val="0020193F"/>
    <w:rsid w:val="002025FA"/>
    <w:rsid w:val="00202A5A"/>
    <w:rsid w:val="00202B77"/>
    <w:rsid w:val="00205027"/>
    <w:rsid w:val="00207AF6"/>
    <w:rsid w:val="002110BA"/>
    <w:rsid w:val="002152CB"/>
    <w:rsid w:val="00215C39"/>
    <w:rsid w:val="00220E1E"/>
    <w:rsid w:val="0022332A"/>
    <w:rsid w:val="00226EC4"/>
    <w:rsid w:val="0022725C"/>
    <w:rsid w:val="00227EB8"/>
    <w:rsid w:val="00230AFC"/>
    <w:rsid w:val="0023194B"/>
    <w:rsid w:val="00232FEA"/>
    <w:rsid w:val="0023437C"/>
    <w:rsid w:val="00235DB7"/>
    <w:rsid w:val="00240E9F"/>
    <w:rsid w:val="00242FE0"/>
    <w:rsid w:val="002450DD"/>
    <w:rsid w:val="002503E2"/>
    <w:rsid w:val="00251599"/>
    <w:rsid w:val="00252936"/>
    <w:rsid w:val="00254BBB"/>
    <w:rsid w:val="002552C2"/>
    <w:rsid w:val="00257027"/>
    <w:rsid w:val="00257CCE"/>
    <w:rsid w:val="00260975"/>
    <w:rsid w:val="00266D2D"/>
    <w:rsid w:val="00267A75"/>
    <w:rsid w:val="002747D8"/>
    <w:rsid w:val="00275B09"/>
    <w:rsid w:val="002771F3"/>
    <w:rsid w:val="0028173C"/>
    <w:rsid w:val="00281C27"/>
    <w:rsid w:val="00282B44"/>
    <w:rsid w:val="00292DD1"/>
    <w:rsid w:val="00293734"/>
    <w:rsid w:val="00295284"/>
    <w:rsid w:val="00295C66"/>
    <w:rsid w:val="002972A5"/>
    <w:rsid w:val="0029752D"/>
    <w:rsid w:val="00297BD0"/>
    <w:rsid w:val="002A21F7"/>
    <w:rsid w:val="002A789A"/>
    <w:rsid w:val="002B090A"/>
    <w:rsid w:val="002B2B87"/>
    <w:rsid w:val="002B2F15"/>
    <w:rsid w:val="002B35F7"/>
    <w:rsid w:val="002C02D7"/>
    <w:rsid w:val="002C48C8"/>
    <w:rsid w:val="002C5E9A"/>
    <w:rsid w:val="002C7AFD"/>
    <w:rsid w:val="002D36AB"/>
    <w:rsid w:val="002D4C3B"/>
    <w:rsid w:val="002D5EF3"/>
    <w:rsid w:val="002D6C7D"/>
    <w:rsid w:val="002D7828"/>
    <w:rsid w:val="002E04AC"/>
    <w:rsid w:val="002E0521"/>
    <w:rsid w:val="002E306C"/>
    <w:rsid w:val="002E5E1E"/>
    <w:rsid w:val="002F0340"/>
    <w:rsid w:val="002F0690"/>
    <w:rsid w:val="002F4418"/>
    <w:rsid w:val="002F6BB9"/>
    <w:rsid w:val="002F74DC"/>
    <w:rsid w:val="00301477"/>
    <w:rsid w:val="00301D89"/>
    <w:rsid w:val="003112D4"/>
    <w:rsid w:val="003130B6"/>
    <w:rsid w:val="003136F3"/>
    <w:rsid w:val="0031386D"/>
    <w:rsid w:val="00315240"/>
    <w:rsid w:val="00316131"/>
    <w:rsid w:val="003235D8"/>
    <w:rsid w:val="00323B68"/>
    <w:rsid w:val="0032414D"/>
    <w:rsid w:val="00326785"/>
    <w:rsid w:val="0033374F"/>
    <w:rsid w:val="00333F9A"/>
    <w:rsid w:val="00335F9F"/>
    <w:rsid w:val="003378E8"/>
    <w:rsid w:val="003403A6"/>
    <w:rsid w:val="00340F99"/>
    <w:rsid w:val="00343930"/>
    <w:rsid w:val="00345814"/>
    <w:rsid w:val="00345CF7"/>
    <w:rsid w:val="0034764A"/>
    <w:rsid w:val="003526BC"/>
    <w:rsid w:val="00363862"/>
    <w:rsid w:val="00363C7F"/>
    <w:rsid w:val="00366E33"/>
    <w:rsid w:val="00366FE5"/>
    <w:rsid w:val="003673C7"/>
    <w:rsid w:val="0037041E"/>
    <w:rsid w:val="00370E1D"/>
    <w:rsid w:val="00373AE2"/>
    <w:rsid w:val="00374885"/>
    <w:rsid w:val="0037524B"/>
    <w:rsid w:val="003753D1"/>
    <w:rsid w:val="00381660"/>
    <w:rsid w:val="0038312B"/>
    <w:rsid w:val="003909EC"/>
    <w:rsid w:val="00390C76"/>
    <w:rsid w:val="00395042"/>
    <w:rsid w:val="003965D0"/>
    <w:rsid w:val="003A53CE"/>
    <w:rsid w:val="003A5B50"/>
    <w:rsid w:val="003A5EF7"/>
    <w:rsid w:val="003A6920"/>
    <w:rsid w:val="003B26EE"/>
    <w:rsid w:val="003B31A1"/>
    <w:rsid w:val="003B357A"/>
    <w:rsid w:val="003B3F61"/>
    <w:rsid w:val="003B3F85"/>
    <w:rsid w:val="003B42D0"/>
    <w:rsid w:val="003B4676"/>
    <w:rsid w:val="003B5253"/>
    <w:rsid w:val="003B5AAD"/>
    <w:rsid w:val="003B7DF9"/>
    <w:rsid w:val="003C0122"/>
    <w:rsid w:val="003C19EA"/>
    <w:rsid w:val="003C79DF"/>
    <w:rsid w:val="003D263A"/>
    <w:rsid w:val="003D3015"/>
    <w:rsid w:val="003D450B"/>
    <w:rsid w:val="003D4F21"/>
    <w:rsid w:val="003D639F"/>
    <w:rsid w:val="003D7D30"/>
    <w:rsid w:val="003E04EE"/>
    <w:rsid w:val="003E44AF"/>
    <w:rsid w:val="003E4FB8"/>
    <w:rsid w:val="003E6FD9"/>
    <w:rsid w:val="003F0B5A"/>
    <w:rsid w:val="003F34B6"/>
    <w:rsid w:val="003F4AA2"/>
    <w:rsid w:val="003F5CAF"/>
    <w:rsid w:val="00401982"/>
    <w:rsid w:val="004029D8"/>
    <w:rsid w:val="00404BC8"/>
    <w:rsid w:val="00406577"/>
    <w:rsid w:val="00406947"/>
    <w:rsid w:val="00406B88"/>
    <w:rsid w:val="00410E1E"/>
    <w:rsid w:val="00411578"/>
    <w:rsid w:val="00411D2E"/>
    <w:rsid w:val="00412506"/>
    <w:rsid w:val="00412A20"/>
    <w:rsid w:val="00413CC0"/>
    <w:rsid w:val="00416C86"/>
    <w:rsid w:val="00420B67"/>
    <w:rsid w:val="004221A7"/>
    <w:rsid w:val="00425DB0"/>
    <w:rsid w:val="00430DE3"/>
    <w:rsid w:val="00431014"/>
    <w:rsid w:val="0043348A"/>
    <w:rsid w:val="0043579A"/>
    <w:rsid w:val="004365D5"/>
    <w:rsid w:val="00436EBA"/>
    <w:rsid w:val="00437676"/>
    <w:rsid w:val="00440691"/>
    <w:rsid w:val="00440EDD"/>
    <w:rsid w:val="00443AD8"/>
    <w:rsid w:val="0044425E"/>
    <w:rsid w:val="00445549"/>
    <w:rsid w:val="004466D3"/>
    <w:rsid w:val="00446B4F"/>
    <w:rsid w:val="004514E8"/>
    <w:rsid w:val="004523DD"/>
    <w:rsid w:val="00452ADC"/>
    <w:rsid w:val="00455E47"/>
    <w:rsid w:val="00455FD9"/>
    <w:rsid w:val="00457977"/>
    <w:rsid w:val="004624F7"/>
    <w:rsid w:val="0047097B"/>
    <w:rsid w:val="00477776"/>
    <w:rsid w:val="00480986"/>
    <w:rsid w:val="0048145F"/>
    <w:rsid w:val="004872F2"/>
    <w:rsid w:val="00487680"/>
    <w:rsid w:val="00487682"/>
    <w:rsid w:val="00487851"/>
    <w:rsid w:val="00492B16"/>
    <w:rsid w:val="00494C84"/>
    <w:rsid w:val="004966C2"/>
    <w:rsid w:val="00497AD3"/>
    <w:rsid w:val="00497B29"/>
    <w:rsid w:val="004A00EC"/>
    <w:rsid w:val="004A136A"/>
    <w:rsid w:val="004A327A"/>
    <w:rsid w:val="004A6824"/>
    <w:rsid w:val="004B0122"/>
    <w:rsid w:val="004B457E"/>
    <w:rsid w:val="004B4B6C"/>
    <w:rsid w:val="004B52DC"/>
    <w:rsid w:val="004C1B5E"/>
    <w:rsid w:val="004C25B5"/>
    <w:rsid w:val="004C27B5"/>
    <w:rsid w:val="004C4741"/>
    <w:rsid w:val="004C4D14"/>
    <w:rsid w:val="004D1F25"/>
    <w:rsid w:val="004D291A"/>
    <w:rsid w:val="004D2ACA"/>
    <w:rsid w:val="004D2F99"/>
    <w:rsid w:val="004D32A7"/>
    <w:rsid w:val="004D4840"/>
    <w:rsid w:val="004E0D5C"/>
    <w:rsid w:val="004E1A2D"/>
    <w:rsid w:val="004E4F6F"/>
    <w:rsid w:val="004F69B9"/>
    <w:rsid w:val="004F7FE8"/>
    <w:rsid w:val="00500FAA"/>
    <w:rsid w:val="005012F6"/>
    <w:rsid w:val="005058AA"/>
    <w:rsid w:val="00506687"/>
    <w:rsid w:val="005103A7"/>
    <w:rsid w:val="005127CE"/>
    <w:rsid w:val="00516438"/>
    <w:rsid w:val="00517645"/>
    <w:rsid w:val="00517FDC"/>
    <w:rsid w:val="00525004"/>
    <w:rsid w:val="005257AD"/>
    <w:rsid w:val="00530005"/>
    <w:rsid w:val="0053259E"/>
    <w:rsid w:val="005400AE"/>
    <w:rsid w:val="00540B79"/>
    <w:rsid w:val="00543B0F"/>
    <w:rsid w:val="005444E4"/>
    <w:rsid w:val="00545EE6"/>
    <w:rsid w:val="00550BBF"/>
    <w:rsid w:val="005521E6"/>
    <w:rsid w:val="00552E05"/>
    <w:rsid w:val="0055477C"/>
    <w:rsid w:val="00560081"/>
    <w:rsid w:val="00561112"/>
    <w:rsid w:val="005645DE"/>
    <w:rsid w:val="005652C4"/>
    <w:rsid w:val="00566106"/>
    <w:rsid w:val="00570224"/>
    <w:rsid w:val="00570BFC"/>
    <w:rsid w:val="0057316D"/>
    <w:rsid w:val="00576C36"/>
    <w:rsid w:val="005822E4"/>
    <w:rsid w:val="00586A39"/>
    <w:rsid w:val="005874F1"/>
    <w:rsid w:val="00587D06"/>
    <w:rsid w:val="0059275E"/>
    <w:rsid w:val="00593FE5"/>
    <w:rsid w:val="00594085"/>
    <w:rsid w:val="00596D52"/>
    <w:rsid w:val="0059732C"/>
    <w:rsid w:val="005A27E2"/>
    <w:rsid w:val="005A6EDD"/>
    <w:rsid w:val="005B1133"/>
    <w:rsid w:val="005B1AAD"/>
    <w:rsid w:val="005B2491"/>
    <w:rsid w:val="005B469C"/>
    <w:rsid w:val="005B62F5"/>
    <w:rsid w:val="005B79AB"/>
    <w:rsid w:val="005C25E9"/>
    <w:rsid w:val="005C4598"/>
    <w:rsid w:val="005C47D5"/>
    <w:rsid w:val="005C5AFA"/>
    <w:rsid w:val="005D11DD"/>
    <w:rsid w:val="005D1A84"/>
    <w:rsid w:val="005D217E"/>
    <w:rsid w:val="005D3627"/>
    <w:rsid w:val="005D38F4"/>
    <w:rsid w:val="005D711A"/>
    <w:rsid w:val="005D7365"/>
    <w:rsid w:val="005E0340"/>
    <w:rsid w:val="005E2644"/>
    <w:rsid w:val="005E2FCC"/>
    <w:rsid w:val="005E3C31"/>
    <w:rsid w:val="005E735A"/>
    <w:rsid w:val="005E744A"/>
    <w:rsid w:val="005F374A"/>
    <w:rsid w:val="005F3B45"/>
    <w:rsid w:val="005F45F8"/>
    <w:rsid w:val="005F4FE5"/>
    <w:rsid w:val="005F6F79"/>
    <w:rsid w:val="0060216F"/>
    <w:rsid w:val="0060631B"/>
    <w:rsid w:val="0061107B"/>
    <w:rsid w:val="006111C2"/>
    <w:rsid w:val="00613B29"/>
    <w:rsid w:val="006149B5"/>
    <w:rsid w:val="00614FB5"/>
    <w:rsid w:val="0061521C"/>
    <w:rsid w:val="00620266"/>
    <w:rsid w:val="006265F1"/>
    <w:rsid w:val="00627C0A"/>
    <w:rsid w:val="00630B8F"/>
    <w:rsid w:val="00632D29"/>
    <w:rsid w:val="00632EBF"/>
    <w:rsid w:val="006349E2"/>
    <w:rsid w:val="006352E5"/>
    <w:rsid w:val="00635904"/>
    <w:rsid w:val="00640AE2"/>
    <w:rsid w:val="0064216C"/>
    <w:rsid w:val="00643E23"/>
    <w:rsid w:val="00644DC4"/>
    <w:rsid w:val="00647059"/>
    <w:rsid w:val="00650A14"/>
    <w:rsid w:val="006530A5"/>
    <w:rsid w:val="006532A0"/>
    <w:rsid w:val="006533AA"/>
    <w:rsid w:val="006540A2"/>
    <w:rsid w:val="00655399"/>
    <w:rsid w:val="00655E65"/>
    <w:rsid w:val="00657BB1"/>
    <w:rsid w:val="00660014"/>
    <w:rsid w:val="00661046"/>
    <w:rsid w:val="006649F2"/>
    <w:rsid w:val="00664D13"/>
    <w:rsid w:val="00666BBB"/>
    <w:rsid w:val="0067154C"/>
    <w:rsid w:val="00672C48"/>
    <w:rsid w:val="00673DC1"/>
    <w:rsid w:val="00673FE9"/>
    <w:rsid w:val="00676C16"/>
    <w:rsid w:val="00681DD0"/>
    <w:rsid w:val="00685551"/>
    <w:rsid w:val="006856FF"/>
    <w:rsid w:val="0068672C"/>
    <w:rsid w:val="00686A1C"/>
    <w:rsid w:val="0068735D"/>
    <w:rsid w:val="00687D2F"/>
    <w:rsid w:val="0069233D"/>
    <w:rsid w:val="00692931"/>
    <w:rsid w:val="00694B43"/>
    <w:rsid w:val="0069548E"/>
    <w:rsid w:val="00697472"/>
    <w:rsid w:val="006A11FC"/>
    <w:rsid w:val="006B4015"/>
    <w:rsid w:val="006C06FB"/>
    <w:rsid w:val="006C1811"/>
    <w:rsid w:val="006C342C"/>
    <w:rsid w:val="006D1932"/>
    <w:rsid w:val="006D3B4B"/>
    <w:rsid w:val="006D3FFA"/>
    <w:rsid w:val="006D5D68"/>
    <w:rsid w:val="006D5DB1"/>
    <w:rsid w:val="006E0448"/>
    <w:rsid w:val="006E0CC9"/>
    <w:rsid w:val="006E6A1D"/>
    <w:rsid w:val="006E6C18"/>
    <w:rsid w:val="006F33B7"/>
    <w:rsid w:val="006F3C0E"/>
    <w:rsid w:val="006F7E13"/>
    <w:rsid w:val="0070399C"/>
    <w:rsid w:val="007039C9"/>
    <w:rsid w:val="00705339"/>
    <w:rsid w:val="0070586A"/>
    <w:rsid w:val="007067AB"/>
    <w:rsid w:val="00707DE7"/>
    <w:rsid w:val="0071077F"/>
    <w:rsid w:val="007128D2"/>
    <w:rsid w:val="007149FD"/>
    <w:rsid w:val="00717664"/>
    <w:rsid w:val="007222ED"/>
    <w:rsid w:val="00725808"/>
    <w:rsid w:val="00732868"/>
    <w:rsid w:val="00734E07"/>
    <w:rsid w:val="0073669E"/>
    <w:rsid w:val="007377EA"/>
    <w:rsid w:val="00740114"/>
    <w:rsid w:val="00743838"/>
    <w:rsid w:val="0074465C"/>
    <w:rsid w:val="007454EA"/>
    <w:rsid w:val="00745AD1"/>
    <w:rsid w:val="0074777F"/>
    <w:rsid w:val="00747BB8"/>
    <w:rsid w:val="00747BD7"/>
    <w:rsid w:val="00751B60"/>
    <w:rsid w:val="00752EBD"/>
    <w:rsid w:val="00755C2A"/>
    <w:rsid w:val="007622F4"/>
    <w:rsid w:val="00766134"/>
    <w:rsid w:val="0078072D"/>
    <w:rsid w:val="00782A99"/>
    <w:rsid w:val="007837D4"/>
    <w:rsid w:val="00783F23"/>
    <w:rsid w:val="007871AE"/>
    <w:rsid w:val="00787CBE"/>
    <w:rsid w:val="007904B7"/>
    <w:rsid w:val="007904DA"/>
    <w:rsid w:val="00790C4E"/>
    <w:rsid w:val="00791E30"/>
    <w:rsid w:val="007956F9"/>
    <w:rsid w:val="00796087"/>
    <w:rsid w:val="007A0616"/>
    <w:rsid w:val="007A1096"/>
    <w:rsid w:val="007A1D21"/>
    <w:rsid w:val="007A34A0"/>
    <w:rsid w:val="007A3B32"/>
    <w:rsid w:val="007A4129"/>
    <w:rsid w:val="007A413E"/>
    <w:rsid w:val="007B032E"/>
    <w:rsid w:val="007B12C5"/>
    <w:rsid w:val="007B3EDB"/>
    <w:rsid w:val="007C2B4D"/>
    <w:rsid w:val="007C34FF"/>
    <w:rsid w:val="007C5CBB"/>
    <w:rsid w:val="007D2C78"/>
    <w:rsid w:val="007D3286"/>
    <w:rsid w:val="007D3822"/>
    <w:rsid w:val="007D39C4"/>
    <w:rsid w:val="007D3C87"/>
    <w:rsid w:val="007E3017"/>
    <w:rsid w:val="007E5287"/>
    <w:rsid w:val="007E5D11"/>
    <w:rsid w:val="007F2973"/>
    <w:rsid w:val="007F2ABE"/>
    <w:rsid w:val="007F4CB8"/>
    <w:rsid w:val="007F561C"/>
    <w:rsid w:val="007F57DC"/>
    <w:rsid w:val="007F5ADC"/>
    <w:rsid w:val="00800C41"/>
    <w:rsid w:val="008053A0"/>
    <w:rsid w:val="008057E2"/>
    <w:rsid w:val="00805CFC"/>
    <w:rsid w:val="00806482"/>
    <w:rsid w:val="00810C88"/>
    <w:rsid w:val="00813E2A"/>
    <w:rsid w:val="008159DC"/>
    <w:rsid w:val="00815CB1"/>
    <w:rsid w:val="00816F2F"/>
    <w:rsid w:val="008170CB"/>
    <w:rsid w:val="008178A8"/>
    <w:rsid w:val="0082348C"/>
    <w:rsid w:val="008251F0"/>
    <w:rsid w:val="008262C0"/>
    <w:rsid w:val="00826C3B"/>
    <w:rsid w:val="00827923"/>
    <w:rsid w:val="00827E38"/>
    <w:rsid w:val="00831800"/>
    <w:rsid w:val="0083402D"/>
    <w:rsid w:val="008342A8"/>
    <w:rsid w:val="00835DE4"/>
    <w:rsid w:val="00836844"/>
    <w:rsid w:val="00837055"/>
    <w:rsid w:val="00837DAE"/>
    <w:rsid w:val="00841F85"/>
    <w:rsid w:val="00843305"/>
    <w:rsid w:val="00844248"/>
    <w:rsid w:val="008476CE"/>
    <w:rsid w:val="00851726"/>
    <w:rsid w:val="00856A7D"/>
    <w:rsid w:val="008571B1"/>
    <w:rsid w:val="00857C08"/>
    <w:rsid w:val="008619C0"/>
    <w:rsid w:val="00862C95"/>
    <w:rsid w:val="00863D61"/>
    <w:rsid w:val="008657DD"/>
    <w:rsid w:val="0087175D"/>
    <w:rsid w:val="008719A3"/>
    <w:rsid w:val="008753C2"/>
    <w:rsid w:val="00876949"/>
    <w:rsid w:val="008846E5"/>
    <w:rsid w:val="008901CB"/>
    <w:rsid w:val="00890483"/>
    <w:rsid w:val="008906A2"/>
    <w:rsid w:val="008936B7"/>
    <w:rsid w:val="008A0A09"/>
    <w:rsid w:val="008A18BE"/>
    <w:rsid w:val="008A390A"/>
    <w:rsid w:val="008A3A20"/>
    <w:rsid w:val="008B17A8"/>
    <w:rsid w:val="008B282F"/>
    <w:rsid w:val="008C1A3C"/>
    <w:rsid w:val="008C4536"/>
    <w:rsid w:val="008D17E5"/>
    <w:rsid w:val="008D1D46"/>
    <w:rsid w:val="008D1D7F"/>
    <w:rsid w:val="008D2E88"/>
    <w:rsid w:val="008D3683"/>
    <w:rsid w:val="008D640E"/>
    <w:rsid w:val="008D6E81"/>
    <w:rsid w:val="008E133B"/>
    <w:rsid w:val="008E1412"/>
    <w:rsid w:val="008E4D3F"/>
    <w:rsid w:val="008E7287"/>
    <w:rsid w:val="008F06B7"/>
    <w:rsid w:val="008F368B"/>
    <w:rsid w:val="008F46E0"/>
    <w:rsid w:val="008F5CB7"/>
    <w:rsid w:val="008F7D9C"/>
    <w:rsid w:val="008F7FEC"/>
    <w:rsid w:val="00900D1F"/>
    <w:rsid w:val="0090255D"/>
    <w:rsid w:val="00903544"/>
    <w:rsid w:val="009044B9"/>
    <w:rsid w:val="009069FA"/>
    <w:rsid w:val="00907607"/>
    <w:rsid w:val="00907623"/>
    <w:rsid w:val="0091196A"/>
    <w:rsid w:val="00915485"/>
    <w:rsid w:val="00916454"/>
    <w:rsid w:val="009165D6"/>
    <w:rsid w:val="009176A5"/>
    <w:rsid w:val="009217E7"/>
    <w:rsid w:val="009247EA"/>
    <w:rsid w:val="009248A7"/>
    <w:rsid w:val="009304FB"/>
    <w:rsid w:val="009331CD"/>
    <w:rsid w:val="00933ED8"/>
    <w:rsid w:val="00934358"/>
    <w:rsid w:val="009359B2"/>
    <w:rsid w:val="00940F68"/>
    <w:rsid w:val="0094109F"/>
    <w:rsid w:val="00942BC3"/>
    <w:rsid w:val="009453DC"/>
    <w:rsid w:val="00946596"/>
    <w:rsid w:val="0095020C"/>
    <w:rsid w:val="00950BBB"/>
    <w:rsid w:val="00950E2B"/>
    <w:rsid w:val="009542D9"/>
    <w:rsid w:val="00955B5D"/>
    <w:rsid w:val="00955D01"/>
    <w:rsid w:val="00957886"/>
    <w:rsid w:val="00960994"/>
    <w:rsid w:val="00963011"/>
    <w:rsid w:val="00963857"/>
    <w:rsid w:val="00963CC1"/>
    <w:rsid w:val="00964E62"/>
    <w:rsid w:val="00964E96"/>
    <w:rsid w:val="00971110"/>
    <w:rsid w:val="00972268"/>
    <w:rsid w:val="00972B4A"/>
    <w:rsid w:val="0097365E"/>
    <w:rsid w:val="00977035"/>
    <w:rsid w:val="00977C44"/>
    <w:rsid w:val="00980112"/>
    <w:rsid w:val="00980DBB"/>
    <w:rsid w:val="00983901"/>
    <w:rsid w:val="00986B67"/>
    <w:rsid w:val="00987BD7"/>
    <w:rsid w:val="00994316"/>
    <w:rsid w:val="00995357"/>
    <w:rsid w:val="009A099A"/>
    <w:rsid w:val="009A1212"/>
    <w:rsid w:val="009A1428"/>
    <w:rsid w:val="009A1565"/>
    <w:rsid w:val="009A238B"/>
    <w:rsid w:val="009A5E8A"/>
    <w:rsid w:val="009A64B0"/>
    <w:rsid w:val="009A6921"/>
    <w:rsid w:val="009A7961"/>
    <w:rsid w:val="009B6810"/>
    <w:rsid w:val="009B6E3C"/>
    <w:rsid w:val="009B7863"/>
    <w:rsid w:val="009C2AE3"/>
    <w:rsid w:val="009C3232"/>
    <w:rsid w:val="009C4A3E"/>
    <w:rsid w:val="009C5B03"/>
    <w:rsid w:val="009C7CA2"/>
    <w:rsid w:val="009D0BB0"/>
    <w:rsid w:val="009E278E"/>
    <w:rsid w:val="009E7D02"/>
    <w:rsid w:val="009F4777"/>
    <w:rsid w:val="009F49B8"/>
    <w:rsid w:val="00A003BD"/>
    <w:rsid w:val="00A014FB"/>
    <w:rsid w:val="00A02E94"/>
    <w:rsid w:val="00A03CB2"/>
    <w:rsid w:val="00A04086"/>
    <w:rsid w:val="00A07675"/>
    <w:rsid w:val="00A1090B"/>
    <w:rsid w:val="00A11FE8"/>
    <w:rsid w:val="00A12841"/>
    <w:rsid w:val="00A130E9"/>
    <w:rsid w:val="00A138AB"/>
    <w:rsid w:val="00A23BFA"/>
    <w:rsid w:val="00A24215"/>
    <w:rsid w:val="00A2542C"/>
    <w:rsid w:val="00A25B37"/>
    <w:rsid w:val="00A25E75"/>
    <w:rsid w:val="00A30623"/>
    <w:rsid w:val="00A31F6B"/>
    <w:rsid w:val="00A3533A"/>
    <w:rsid w:val="00A360D5"/>
    <w:rsid w:val="00A42620"/>
    <w:rsid w:val="00A5045B"/>
    <w:rsid w:val="00A514EC"/>
    <w:rsid w:val="00A557BF"/>
    <w:rsid w:val="00A571AC"/>
    <w:rsid w:val="00A63904"/>
    <w:rsid w:val="00A63E72"/>
    <w:rsid w:val="00A74320"/>
    <w:rsid w:val="00A802E5"/>
    <w:rsid w:val="00A81210"/>
    <w:rsid w:val="00A812AD"/>
    <w:rsid w:val="00A87C30"/>
    <w:rsid w:val="00A913DA"/>
    <w:rsid w:val="00A91E9D"/>
    <w:rsid w:val="00A97A5C"/>
    <w:rsid w:val="00AA015B"/>
    <w:rsid w:val="00AA0C3B"/>
    <w:rsid w:val="00AA0FFC"/>
    <w:rsid w:val="00AA166B"/>
    <w:rsid w:val="00AA38CE"/>
    <w:rsid w:val="00AA60B1"/>
    <w:rsid w:val="00AA64AD"/>
    <w:rsid w:val="00AB4C0B"/>
    <w:rsid w:val="00AB4FCF"/>
    <w:rsid w:val="00AB5755"/>
    <w:rsid w:val="00AC28AB"/>
    <w:rsid w:val="00AC29FF"/>
    <w:rsid w:val="00AC31BB"/>
    <w:rsid w:val="00AC6377"/>
    <w:rsid w:val="00AC77DA"/>
    <w:rsid w:val="00AD153D"/>
    <w:rsid w:val="00AD20F0"/>
    <w:rsid w:val="00AD2E6C"/>
    <w:rsid w:val="00AD75A8"/>
    <w:rsid w:val="00AE4BE3"/>
    <w:rsid w:val="00AE545A"/>
    <w:rsid w:val="00AE6096"/>
    <w:rsid w:val="00AE62DB"/>
    <w:rsid w:val="00AE79FB"/>
    <w:rsid w:val="00AF052E"/>
    <w:rsid w:val="00AF0BEB"/>
    <w:rsid w:val="00AF1A4B"/>
    <w:rsid w:val="00AF2453"/>
    <w:rsid w:val="00AF28CA"/>
    <w:rsid w:val="00AF79EF"/>
    <w:rsid w:val="00B0185E"/>
    <w:rsid w:val="00B038F3"/>
    <w:rsid w:val="00B0504B"/>
    <w:rsid w:val="00B13364"/>
    <w:rsid w:val="00B15BB3"/>
    <w:rsid w:val="00B17C34"/>
    <w:rsid w:val="00B24EF9"/>
    <w:rsid w:val="00B2729C"/>
    <w:rsid w:val="00B32248"/>
    <w:rsid w:val="00B3455B"/>
    <w:rsid w:val="00B40E62"/>
    <w:rsid w:val="00B429EF"/>
    <w:rsid w:val="00B44FB0"/>
    <w:rsid w:val="00B46B73"/>
    <w:rsid w:val="00B5114C"/>
    <w:rsid w:val="00B5431E"/>
    <w:rsid w:val="00B557A4"/>
    <w:rsid w:val="00B603D5"/>
    <w:rsid w:val="00B617C1"/>
    <w:rsid w:val="00B7071B"/>
    <w:rsid w:val="00B75D03"/>
    <w:rsid w:val="00B76C00"/>
    <w:rsid w:val="00B810AA"/>
    <w:rsid w:val="00B81E35"/>
    <w:rsid w:val="00B82716"/>
    <w:rsid w:val="00B82D9A"/>
    <w:rsid w:val="00B838FE"/>
    <w:rsid w:val="00B86ADE"/>
    <w:rsid w:val="00B86CD1"/>
    <w:rsid w:val="00B87F9C"/>
    <w:rsid w:val="00B90E29"/>
    <w:rsid w:val="00B9108C"/>
    <w:rsid w:val="00B92743"/>
    <w:rsid w:val="00B92A3B"/>
    <w:rsid w:val="00B92F2B"/>
    <w:rsid w:val="00B943F5"/>
    <w:rsid w:val="00B9476E"/>
    <w:rsid w:val="00B949CE"/>
    <w:rsid w:val="00B95866"/>
    <w:rsid w:val="00B97B5A"/>
    <w:rsid w:val="00BA0BBA"/>
    <w:rsid w:val="00BA0FE5"/>
    <w:rsid w:val="00BA267D"/>
    <w:rsid w:val="00BA4B3F"/>
    <w:rsid w:val="00BA62CA"/>
    <w:rsid w:val="00BB23D5"/>
    <w:rsid w:val="00BB2CCA"/>
    <w:rsid w:val="00BB36B5"/>
    <w:rsid w:val="00BB57A3"/>
    <w:rsid w:val="00BB6ED8"/>
    <w:rsid w:val="00BC063C"/>
    <w:rsid w:val="00BC1094"/>
    <w:rsid w:val="00BC1BD8"/>
    <w:rsid w:val="00BC61B0"/>
    <w:rsid w:val="00BD0CAA"/>
    <w:rsid w:val="00BD2320"/>
    <w:rsid w:val="00BD27A8"/>
    <w:rsid w:val="00BD2D1B"/>
    <w:rsid w:val="00BD49E0"/>
    <w:rsid w:val="00BD5304"/>
    <w:rsid w:val="00BD5A15"/>
    <w:rsid w:val="00BD629D"/>
    <w:rsid w:val="00BD7A85"/>
    <w:rsid w:val="00BE3E3B"/>
    <w:rsid w:val="00BE5668"/>
    <w:rsid w:val="00BE6822"/>
    <w:rsid w:val="00BF133B"/>
    <w:rsid w:val="00BF2D79"/>
    <w:rsid w:val="00BF44A5"/>
    <w:rsid w:val="00C04BB3"/>
    <w:rsid w:val="00C059FC"/>
    <w:rsid w:val="00C05F7B"/>
    <w:rsid w:val="00C14111"/>
    <w:rsid w:val="00C205B9"/>
    <w:rsid w:val="00C24585"/>
    <w:rsid w:val="00C33AE9"/>
    <w:rsid w:val="00C3446C"/>
    <w:rsid w:val="00C34A6B"/>
    <w:rsid w:val="00C358B2"/>
    <w:rsid w:val="00C361C8"/>
    <w:rsid w:val="00C365B5"/>
    <w:rsid w:val="00C3685D"/>
    <w:rsid w:val="00C41872"/>
    <w:rsid w:val="00C4233F"/>
    <w:rsid w:val="00C44250"/>
    <w:rsid w:val="00C4690F"/>
    <w:rsid w:val="00C5259D"/>
    <w:rsid w:val="00C54FC4"/>
    <w:rsid w:val="00C55D0B"/>
    <w:rsid w:val="00C5627E"/>
    <w:rsid w:val="00C563A0"/>
    <w:rsid w:val="00C56C7A"/>
    <w:rsid w:val="00C573CF"/>
    <w:rsid w:val="00C632EE"/>
    <w:rsid w:val="00C63F1B"/>
    <w:rsid w:val="00C741DB"/>
    <w:rsid w:val="00C755D8"/>
    <w:rsid w:val="00C76D2A"/>
    <w:rsid w:val="00C80AE9"/>
    <w:rsid w:val="00C85ACC"/>
    <w:rsid w:val="00C954B5"/>
    <w:rsid w:val="00C97995"/>
    <w:rsid w:val="00C97ED4"/>
    <w:rsid w:val="00CA191B"/>
    <w:rsid w:val="00CA1A37"/>
    <w:rsid w:val="00CA1E80"/>
    <w:rsid w:val="00CA4342"/>
    <w:rsid w:val="00CA5296"/>
    <w:rsid w:val="00CA5E51"/>
    <w:rsid w:val="00CA779D"/>
    <w:rsid w:val="00CB162D"/>
    <w:rsid w:val="00CB3673"/>
    <w:rsid w:val="00CB6FDF"/>
    <w:rsid w:val="00CB7F5A"/>
    <w:rsid w:val="00CC32E0"/>
    <w:rsid w:val="00CC54C7"/>
    <w:rsid w:val="00CC7A2D"/>
    <w:rsid w:val="00CE04A9"/>
    <w:rsid w:val="00CE0841"/>
    <w:rsid w:val="00CE24DE"/>
    <w:rsid w:val="00CE2C07"/>
    <w:rsid w:val="00CE4E52"/>
    <w:rsid w:val="00CF00AE"/>
    <w:rsid w:val="00CF1A59"/>
    <w:rsid w:val="00CF20FB"/>
    <w:rsid w:val="00CF37D8"/>
    <w:rsid w:val="00CF4934"/>
    <w:rsid w:val="00CF4D23"/>
    <w:rsid w:val="00CF7DEA"/>
    <w:rsid w:val="00CF7E99"/>
    <w:rsid w:val="00D02BC2"/>
    <w:rsid w:val="00D04006"/>
    <w:rsid w:val="00D05878"/>
    <w:rsid w:val="00D131A6"/>
    <w:rsid w:val="00D216AC"/>
    <w:rsid w:val="00D24CC6"/>
    <w:rsid w:val="00D2692F"/>
    <w:rsid w:val="00D31802"/>
    <w:rsid w:val="00D35766"/>
    <w:rsid w:val="00D40D46"/>
    <w:rsid w:val="00D412F1"/>
    <w:rsid w:val="00D42587"/>
    <w:rsid w:val="00D43254"/>
    <w:rsid w:val="00D46B2A"/>
    <w:rsid w:val="00D51232"/>
    <w:rsid w:val="00D52DA7"/>
    <w:rsid w:val="00D57BB4"/>
    <w:rsid w:val="00D57F5A"/>
    <w:rsid w:val="00D62F9D"/>
    <w:rsid w:val="00D64D77"/>
    <w:rsid w:val="00D65FD6"/>
    <w:rsid w:val="00D67113"/>
    <w:rsid w:val="00D71470"/>
    <w:rsid w:val="00D72E80"/>
    <w:rsid w:val="00D72EAF"/>
    <w:rsid w:val="00D74F61"/>
    <w:rsid w:val="00D769FD"/>
    <w:rsid w:val="00D77ECD"/>
    <w:rsid w:val="00D805BE"/>
    <w:rsid w:val="00D80A93"/>
    <w:rsid w:val="00D8185C"/>
    <w:rsid w:val="00D878C3"/>
    <w:rsid w:val="00D91B50"/>
    <w:rsid w:val="00D923AB"/>
    <w:rsid w:val="00D9358A"/>
    <w:rsid w:val="00DA0C0C"/>
    <w:rsid w:val="00DA1BAA"/>
    <w:rsid w:val="00DA689A"/>
    <w:rsid w:val="00DA7C4B"/>
    <w:rsid w:val="00DB112D"/>
    <w:rsid w:val="00DB1132"/>
    <w:rsid w:val="00DB1799"/>
    <w:rsid w:val="00DB1951"/>
    <w:rsid w:val="00DB3F37"/>
    <w:rsid w:val="00DB6A31"/>
    <w:rsid w:val="00DB70DE"/>
    <w:rsid w:val="00DC158A"/>
    <w:rsid w:val="00DC487B"/>
    <w:rsid w:val="00DC5A76"/>
    <w:rsid w:val="00DC64E8"/>
    <w:rsid w:val="00DD227A"/>
    <w:rsid w:val="00DD3FA0"/>
    <w:rsid w:val="00DD429A"/>
    <w:rsid w:val="00DD45FC"/>
    <w:rsid w:val="00DD5235"/>
    <w:rsid w:val="00DD70A4"/>
    <w:rsid w:val="00DE18FF"/>
    <w:rsid w:val="00DE1ED0"/>
    <w:rsid w:val="00DE3586"/>
    <w:rsid w:val="00DE5DB7"/>
    <w:rsid w:val="00DF0444"/>
    <w:rsid w:val="00DF076A"/>
    <w:rsid w:val="00DF0EBC"/>
    <w:rsid w:val="00DF1EA7"/>
    <w:rsid w:val="00DF2D4A"/>
    <w:rsid w:val="00E00CD9"/>
    <w:rsid w:val="00E024ED"/>
    <w:rsid w:val="00E03DFC"/>
    <w:rsid w:val="00E0436D"/>
    <w:rsid w:val="00E07010"/>
    <w:rsid w:val="00E13B65"/>
    <w:rsid w:val="00E143FB"/>
    <w:rsid w:val="00E14A2B"/>
    <w:rsid w:val="00E1675D"/>
    <w:rsid w:val="00E16AB8"/>
    <w:rsid w:val="00E178FB"/>
    <w:rsid w:val="00E17B84"/>
    <w:rsid w:val="00E17C56"/>
    <w:rsid w:val="00E17F4F"/>
    <w:rsid w:val="00E26F04"/>
    <w:rsid w:val="00E31996"/>
    <w:rsid w:val="00E31A90"/>
    <w:rsid w:val="00E32D3B"/>
    <w:rsid w:val="00E32E68"/>
    <w:rsid w:val="00E349FF"/>
    <w:rsid w:val="00E351CD"/>
    <w:rsid w:val="00E35440"/>
    <w:rsid w:val="00E35FC2"/>
    <w:rsid w:val="00E50057"/>
    <w:rsid w:val="00E52237"/>
    <w:rsid w:val="00E52FF4"/>
    <w:rsid w:val="00E567C8"/>
    <w:rsid w:val="00E64D6A"/>
    <w:rsid w:val="00E65BF5"/>
    <w:rsid w:val="00E6703F"/>
    <w:rsid w:val="00E67E62"/>
    <w:rsid w:val="00E701F0"/>
    <w:rsid w:val="00E7266C"/>
    <w:rsid w:val="00E72900"/>
    <w:rsid w:val="00E73E7C"/>
    <w:rsid w:val="00E7710C"/>
    <w:rsid w:val="00E8060C"/>
    <w:rsid w:val="00E80CAC"/>
    <w:rsid w:val="00E82D28"/>
    <w:rsid w:val="00E86C3C"/>
    <w:rsid w:val="00E87F9B"/>
    <w:rsid w:val="00E90E49"/>
    <w:rsid w:val="00E935A9"/>
    <w:rsid w:val="00E94E01"/>
    <w:rsid w:val="00E94E0E"/>
    <w:rsid w:val="00E96EBE"/>
    <w:rsid w:val="00EA10CD"/>
    <w:rsid w:val="00EA1195"/>
    <w:rsid w:val="00EA54EF"/>
    <w:rsid w:val="00EA6636"/>
    <w:rsid w:val="00EA6FC3"/>
    <w:rsid w:val="00EB06E8"/>
    <w:rsid w:val="00EB1A80"/>
    <w:rsid w:val="00EB2845"/>
    <w:rsid w:val="00EB3778"/>
    <w:rsid w:val="00EC22E1"/>
    <w:rsid w:val="00EC2C6F"/>
    <w:rsid w:val="00EC382A"/>
    <w:rsid w:val="00ED5101"/>
    <w:rsid w:val="00ED6AA6"/>
    <w:rsid w:val="00EE0777"/>
    <w:rsid w:val="00EE767F"/>
    <w:rsid w:val="00EF2BE7"/>
    <w:rsid w:val="00EF3215"/>
    <w:rsid w:val="00EF395D"/>
    <w:rsid w:val="00EF41F1"/>
    <w:rsid w:val="00EF4C9A"/>
    <w:rsid w:val="00EF5743"/>
    <w:rsid w:val="00EF7EE4"/>
    <w:rsid w:val="00F0036D"/>
    <w:rsid w:val="00F06A6F"/>
    <w:rsid w:val="00F06FF2"/>
    <w:rsid w:val="00F0704C"/>
    <w:rsid w:val="00F11E0D"/>
    <w:rsid w:val="00F21CA7"/>
    <w:rsid w:val="00F2608A"/>
    <w:rsid w:val="00F307E1"/>
    <w:rsid w:val="00F3120C"/>
    <w:rsid w:val="00F31E6B"/>
    <w:rsid w:val="00F354E5"/>
    <w:rsid w:val="00F35DCE"/>
    <w:rsid w:val="00F363BF"/>
    <w:rsid w:val="00F41943"/>
    <w:rsid w:val="00F425D9"/>
    <w:rsid w:val="00F435C9"/>
    <w:rsid w:val="00F4431C"/>
    <w:rsid w:val="00F47795"/>
    <w:rsid w:val="00F507AC"/>
    <w:rsid w:val="00F51C4E"/>
    <w:rsid w:val="00F5499A"/>
    <w:rsid w:val="00F54D52"/>
    <w:rsid w:val="00F6199F"/>
    <w:rsid w:val="00F63D8F"/>
    <w:rsid w:val="00F70274"/>
    <w:rsid w:val="00F710F8"/>
    <w:rsid w:val="00F71357"/>
    <w:rsid w:val="00F73661"/>
    <w:rsid w:val="00F73E60"/>
    <w:rsid w:val="00F7418E"/>
    <w:rsid w:val="00F7438B"/>
    <w:rsid w:val="00F74E12"/>
    <w:rsid w:val="00F76FA2"/>
    <w:rsid w:val="00F81BA3"/>
    <w:rsid w:val="00F825D7"/>
    <w:rsid w:val="00F83261"/>
    <w:rsid w:val="00F842D1"/>
    <w:rsid w:val="00F852D8"/>
    <w:rsid w:val="00F854CA"/>
    <w:rsid w:val="00F859AC"/>
    <w:rsid w:val="00F87AEA"/>
    <w:rsid w:val="00F9293C"/>
    <w:rsid w:val="00F93ED7"/>
    <w:rsid w:val="00F96366"/>
    <w:rsid w:val="00F9794A"/>
    <w:rsid w:val="00F97B6F"/>
    <w:rsid w:val="00FA157A"/>
    <w:rsid w:val="00FA317D"/>
    <w:rsid w:val="00FA3BAB"/>
    <w:rsid w:val="00FA3CB8"/>
    <w:rsid w:val="00FA6F3E"/>
    <w:rsid w:val="00FA7B1D"/>
    <w:rsid w:val="00FB0CF2"/>
    <w:rsid w:val="00FB10D9"/>
    <w:rsid w:val="00FB28F2"/>
    <w:rsid w:val="00FB2A05"/>
    <w:rsid w:val="00FB2E79"/>
    <w:rsid w:val="00FB4593"/>
    <w:rsid w:val="00FB608E"/>
    <w:rsid w:val="00FB6C8F"/>
    <w:rsid w:val="00FC0569"/>
    <w:rsid w:val="00FC4D4D"/>
    <w:rsid w:val="00FC6886"/>
    <w:rsid w:val="00FC7B46"/>
    <w:rsid w:val="00FD15E0"/>
    <w:rsid w:val="00FD2D3F"/>
    <w:rsid w:val="00FD5328"/>
    <w:rsid w:val="00FD5829"/>
    <w:rsid w:val="00FE24DE"/>
    <w:rsid w:val="00FE3D93"/>
    <w:rsid w:val="00FE558F"/>
    <w:rsid w:val="00FF0CEC"/>
    <w:rsid w:val="00FF2111"/>
    <w:rsid w:val="00FF38B5"/>
    <w:rsid w:val="00FF40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66E60"/>
  <w15:chartTrackingRefBased/>
  <w15:docId w15:val="{228B5528-B813-4672-BB52-126C1D00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F49B8"/>
    <w:pPr>
      <w:overflowPunct w:val="0"/>
      <w:autoSpaceDE w:val="0"/>
      <w:autoSpaceDN w:val="0"/>
      <w:adjustRightInd w:val="0"/>
      <w:textAlignment w:val="baseline"/>
    </w:pPr>
    <w:rPr>
      <w:lang w:val="nl-NL" w:eastAsia="en-GB"/>
    </w:rPr>
  </w:style>
  <w:style w:type="paragraph" w:styleId="Kop1">
    <w:name w:val="heading 1"/>
    <w:basedOn w:val="Standaard"/>
    <w:next w:val="Standaard"/>
    <w:qFormat/>
    <w:pPr>
      <w:keepNext/>
      <w:widowControl w:val="0"/>
      <w:outlineLvl w:val="0"/>
    </w:pPr>
    <w:rPr>
      <w:rFonts w:ascii="DIN" w:hAnsi="DIN"/>
      <w:b/>
      <w:sz w:val="22"/>
      <w:u w:val="single"/>
    </w:rPr>
  </w:style>
  <w:style w:type="paragraph" w:styleId="Kop4">
    <w:name w:val="heading 4"/>
    <w:basedOn w:val="Standaard"/>
    <w:next w:val="Standaard"/>
    <w:link w:val="Kop4Char"/>
    <w:qFormat/>
    <w:rsid w:val="00C755D8"/>
    <w:pPr>
      <w:keepNext/>
      <w:widowControl w:val="0"/>
      <w:overflowPunct/>
      <w:spacing w:before="240" w:after="60"/>
      <w:textAlignment w:val="auto"/>
      <w:outlineLvl w:val="3"/>
    </w:pPr>
    <w:rPr>
      <w:b/>
      <w:b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widowControl w:val="0"/>
      <w:jc w:val="both"/>
    </w:pPr>
    <w:rPr>
      <w:rFonts w:ascii="Arial" w:hAnsi="Arial"/>
      <w:sz w:val="24"/>
    </w:rPr>
  </w:style>
  <w:style w:type="paragraph" w:styleId="Ballontekst">
    <w:name w:val="Balloon Text"/>
    <w:basedOn w:val="Standaard"/>
    <w:semiHidden/>
    <w:rsid w:val="0095020C"/>
    <w:rPr>
      <w:rFonts w:ascii="Tahoma" w:hAnsi="Tahoma" w:cs="Tahoma"/>
      <w:sz w:val="16"/>
      <w:szCs w:val="16"/>
    </w:rPr>
  </w:style>
  <w:style w:type="paragraph" w:customStyle="1" w:styleId="Texte-alina">
    <w:name w:val="Texte-alinéa"/>
    <w:basedOn w:val="Standaard"/>
    <w:rsid w:val="007B032E"/>
    <w:pPr>
      <w:widowControl w:val="0"/>
      <w:tabs>
        <w:tab w:val="left" w:pos="851"/>
      </w:tabs>
      <w:overflowPunct/>
      <w:autoSpaceDE/>
      <w:autoSpaceDN/>
      <w:adjustRightInd/>
      <w:ind w:left="567"/>
      <w:textAlignment w:val="auto"/>
    </w:pPr>
    <w:rPr>
      <w:rFonts w:ascii="Tahoma" w:hAnsi="Tahoma"/>
      <w:sz w:val="16"/>
      <w:lang w:val="fr-FR" w:eastAsia="en-US"/>
    </w:rPr>
  </w:style>
  <w:style w:type="table" w:styleId="Tabelraster">
    <w:name w:val="Table Grid"/>
    <w:basedOn w:val="Standaardtabel"/>
    <w:rsid w:val="00494C8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2">
    <w:name w:val="Body Text 2"/>
    <w:basedOn w:val="Standaard"/>
    <w:rsid w:val="00F842D1"/>
    <w:pPr>
      <w:spacing w:after="120" w:line="480" w:lineRule="auto"/>
    </w:pPr>
  </w:style>
  <w:style w:type="paragraph" w:customStyle="1" w:styleId="opsomming">
    <w:name w:val="opsomming"/>
    <w:rsid w:val="00492B16"/>
    <w:pPr>
      <w:numPr>
        <w:numId w:val="1"/>
      </w:numPr>
      <w:spacing w:line="260" w:lineRule="exact"/>
    </w:pPr>
    <w:rPr>
      <w:rFonts w:ascii="Arial" w:hAnsi="Arial"/>
      <w:lang w:eastAsia="nl-NL"/>
    </w:rPr>
  </w:style>
  <w:style w:type="paragraph" w:customStyle="1" w:styleId="artikel01">
    <w:name w:val="artikel 01"/>
    <w:basedOn w:val="opsomming"/>
    <w:next w:val="Standaard"/>
    <w:rsid w:val="00492B16"/>
    <w:pPr>
      <w:numPr>
        <w:numId w:val="2"/>
      </w:numPr>
      <w:tabs>
        <w:tab w:val="left" w:pos="1208"/>
      </w:tabs>
    </w:pPr>
  </w:style>
  <w:style w:type="paragraph" w:customStyle="1" w:styleId="BESLISTnparig">
    <w:name w:val="BESLIST éénparig"/>
    <w:basedOn w:val="opsomming"/>
    <w:next w:val="artikel01"/>
    <w:rsid w:val="00065E5C"/>
    <w:pPr>
      <w:numPr>
        <w:numId w:val="0"/>
      </w:numPr>
      <w:spacing w:before="180" w:after="240"/>
      <w:ind w:left="340" w:hanging="340"/>
    </w:pPr>
  </w:style>
  <w:style w:type="paragraph" w:customStyle="1" w:styleId="artikel02">
    <w:name w:val="artikel 02"/>
    <w:basedOn w:val="artikel01"/>
    <w:next w:val="Standaard"/>
    <w:rsid w:val="00065E5C"/>
    <w:pPr>
      <w:numPr>
        <w:numId w:val="3"/>
      </w:numPr>
    </w:pPr>
  </w:style>
  <w:style w:type="paragraph" w:styleId="Normaalweb">
    <w:name w:val="Normal (Web)"/>
    <w:basedOn w:val="Standaard"/>
    <w:uiPriority w:val="99"/>
    <w:rsid w:val="00B943F5"/>
    <w:pPr>
      <w:overflowPunct/>
      <w:spacing w:before="100" w:after="100"/>
      <w:textAlignment w:val="auto"/>
    </w:pPr>
    <w:rPr>
      <w:sz w:val="24"/>
      <w:szCs w:val="24"/>
    </w:rPr>
  </w:style>
  <w:style w:type="paragraph" w:customStyle="1" w:styleId="artikel03">
    <w:name w:val="artikel 03"/>
    <w:basedOn w:val="artikel01"/>
    <w:next w:val="artikel04"/>
    <w:rsid w:val="00B32248"/>
    <w:pPr>
      <w:numPr>
        <w:numId w:val="4"/>
      </w:numPr>
    </w:pPr>
  </w:style>
  <w:style w:type="paragraph" w:customStyle="1" w:styleId="artikel04">
    <w:name w:val="artikel 04"/>
    <w:basedOn w:val="artikel01"/>
    <w:next w:val="Standaard"/>
    <w:rsid w:val="00B32248"/>
    <w:pPr>
      <w:numPr>
        <w:numId w:val="5"/>
      </w:numPr>
    </w:pPr>
  </w:style>
  <w:style w:type="paragraph" w:styleId="Plattetekst3">
    <w:name w:val="Body Text 3"/>
    <w:basedOn w:val="Standaard"/>
    <w:link w:val="Plattetekst3Char"/>
    <w:rsid w:val="006149B5"/>
    <w:pPr>
      <w:spacing w:after="120"/>
    </w:pPr>
    <w:rPr>
      <w:sz w:val="16"/>
      <w:szCs w:val="16"/>
    </w:rPr>
  </w:style>
  <w:style w:type="character" w:customStyle="1" w:styleId="Plattetekst3Char">
    <w:name w:val="Platte tekst 3 Char"/>
    <w:link w:val="Plattetekst3"/>
    <w:rsid w:val="006149B5"/>
    <w:rPr>
      <w:sz w:val="16"/>
      <w:szCs w:val="16"/>
      <w:lang w:val="nl-NL" w:eastAsia="en-GB"/>
    </w:rPr>
  </w:style>
  <w:style w:type="paragraph" w:customStyle="1" w:styleId="BodyText21">
    <w:name w:val="Body Text 21"/>
    <w:basedOn w:val="Standaard"/>
    <w:rsid w:val="006149B5"/>
    <w:pPr>
      <w:widowControl w:val="0"/>
      <w:overflowPunct/>
      <w:spacing w:line="300" w:lineRule="auto"/>
      <w:jc w:val="both"/>
      <w:textAlignment w:val="auto"/>
    </w:pPr>
    <w:rPr>
      <w:rFonts w:ascii="Arial" w:hAnsi="Arial" w:cs="Arial"/>
      <w:sz w:val="22"/>
      <w:szCs w:val="22"/>
      <w:lang w:eastAsia="nl-NL"/>
    </w:rPr>
  </w:style>
  <w:style w:type="paragraph" w:customStyle="1" w:styleId="tekstalinea">
    <w:name w:val="tekstalinea"/>
    <w:basedOn w:val="Standaard"/>
    <w:rsid w:val="00EF41F1"/>
    <w:pPr>
      <w:ind w:left="1134"/>
      <w:textAlignment w:val="auto"/>
    </w:pPr>
    <w:rPr>
      <w:rFonts w:ascii="Arial" w:hAnsi="Arial"/>
      <w:sz w:val="22"/>
      <w:lang w:val="nl"/>
    </w:rPr>
  </w:style>
  <w:style w:type="paragraph" w:styleId="Lijstalinea">
    <w:name w:val="List Paragraph"/>
    <w:basedOn w:val="Standaard"/>
    <w:uiPriority w:val="34"/>
    <w:qFormat/>
    <w:rsid w:val="00C573CF"/>
    <w:pPr>
      <w:widowControl w:val="0"/>
      <w:overflowPunct/>
      <w:ind w:left="708"/>
      <w:textAlignment w:val="auto"/>
    </w:pPr>
    <w:rPr>
      <w:sz w:val="24"/>
      <w:szCs w:val="24"/>
      <w:lang w:eastAsia="nl-NL"/>
    </w:rPr>
  </w:style>
  <w:style w:type="character" w:customStyle="1" w:styleId="PlattetekstChar">
    <w:name w:val="Platte tekst Char"/>
    <w:link w:val="Plattetekst"/>
    <w:rsid w:val="00166238"/>
    <w:rPr>
      <w:rFonts w:ascii="Arial" w:hAnsi="Arial"/>
      <w:sz w:val="24"/>
      <w:lang w:val="nl-NL" w:eastAsia="en-GB"/>
    </w:rPr>
  </w:style>
  <w:style w:type="character" w:styleId="Voetnootmarkering">
    <w:name w:val="footnote reference"/>
    <w:uiPriority w:val="99"/>
    <w:unhideWhenUsed/>
    <w:rsid w:val="00181A95"/>
    <w:rPr>
      <w:vertAlign w:val="superscript"/>
    </w:rPr>
  </w:style>
  <w:style w:type="character" w:customStyle="1" w:styleId="Kop4Char">
    <w:name w:val="Kop 4 Char"/>
    <w:basedOn w:val="Standaardalinea-lettertype"/>
    <w:link w:val="Kop4"/>
    <w:rsid w:val="003D450B"/>
    <w:rPr>
      <w:b/>
      <w:bCs/>
      <w:sz w:val="28"/>
      <w:szCs w:val="28"/>
      <w:lang w:val="nl-NL" w:eastAsia="nl-NL"/>
    </w:rPr>
  </w:style>
  <w:style w:type="paragraph" w:customStyle="1" w:styleId="artikel05">
    <w:name w:val="artikel 05"/>
    <w:basedOn w:val="artikel01"/>
    <w:next w:val="Standaard"/>
    <w:rsid w:val="00CA1E80"/>
    <w:pPr>
      <w:numPr>
        <w:numId w:val="7"/>
      </w:numPr>
    </w:pPr>
  </w:style>
  <w:style w:type="character" w:styleId="Hyperlink">
    <w:name w:val="Hyperlink"/>
    <w:basedOn w:val="Standaardalinea-lettertype"/>
    <w:uiPriority w:val="99"/>
    <w:unhideWhenUsed/>
    <w:rsid w:val="00DB3F37"/>
    <w:rPr>
      <w:color w:val="0000FF"/>
      <w:u w:val="single"/>
    </w:rPr>
  </w:style>
  <w:style w:type="paragraph" w:styleId="Tekstopmerking">
    <w:name w:val="annotation text"/>
    <w:basedOn w:val="Standaard"/>
    <w:link w:val="TekstopmerkingChar"/>
    <w:uiPriority w:val="99"/>
    <w:unhideWhenUsed/>
    <w:rsid w:val="00C80AE9"/>
    <w:pPr>
      <w:overflowPunct/>
      <w:autoSpaceDE/>
      <w:autoSpaceDN/>
      <w:adjustRightInd/>
      <w:spacing w:after="160"/>
      <w:textAlignment w:val="auto"/>
    </w:pPr>
    <w:rPr>
      <w:rFonts w:asciiTheme="minorHAnsi" w:eastAsiaTheme="minorHAnsi" w:hAnsiTheme="minorHAnsi" w:cstheme="minorBidi"/>
      <w:lang w:val="nl-BE" w:eastAsia="en-US"/>
    </w:rPr>
  </w:style>
  <w:style w:type="character" w:customStyle="1" w:styleId="TekstopmerkingChar">
    <w:name w:val="Tekst opmerking Char"/>
    <w:basedOn w:val="Standaardalinea-lettertype"/>
    <w:link w:val="Tekstopmerking"/>
    <w:uiPriority w:val="99"/>
    <w:rsid w:val="00C80AE9"/>
    <w:rPr>
      <w:rFonts w:asciiTheme="minorHAnsi" w:eastAsiaTheme="minorHAnsi" w:hAnsiTheme="minorHAnsi" w:cstheme="minorBidi"/>
      <w:lang w:eastAsia="en-US"/>
    </w:rPr>
  </w:style>
  <w:style w:type="character" w:customStyle="1" w:styleId="OndertitelChar">
    <w:name w:val="Ondertitel Char"/>
    <w:aliases w:val="VEB Bold Char"/>
    <w:basedOn w:val="Standaardalinea-lettertype"/>
    <w:link w:val="Ondertitel"/>
    <w:uiPriority w:val="11"/>
    <w:locked/>
    <w:rsid w:val="00012727"/>
    <w:rPr>
      <w:b/>
      <w:bCs/>
      <w:color w:val="404040"/>
    </w:rPr>
  </w:style>
  <w:style w:type="paragraph" w:styleId="Ondertitel">
    <w:name w:val="Subtitle"/>
    <w:aliases w:val="VEB Bold"/>
    <w:basedOn w:val="Standaard"/>
    <w:link w:val="OndertitelChar"/>
    <w:uiPriority w:val="11"/>
    <w:qFormat/>
    <w:rsid w:val="00012727"/>
    <w:pPr>
      <w:overflowPunct/>
      <w:autoSpaceDE/>
      <w:autoSpaceDN/>
      <w:adjustRightInd/>
      <w:spacing w:before="120" w:after="120"/>
      <w:textAlignment w:val="auto"/>
    </w:pPr>
    <w:rPr>
      <w:b/>
      <w:bCs/>
      <w:color w:val="404040"/>
      <w:lang w:val="nl-BE" w:eastAsia="nl-BE"/>
    </w:rPr>
  </w:style>
  <w:style w:type="character" w:customStyle="1" w:styleId="OndertitelChar1">
    <w:name w:val="Ondertitel Char1"/>
    <w:basedOn w:val="Standaardalinea-lettertype"/>
    <w:rsid w:val="00012727"/>
    <w:rPr>
      <w:rFonts w:asciiTheme="minorHAnsi" w:eastAsiaTheme="minorEastAsia" w:hAnsiTheme="minorHAnsi" w:cstheme="minorBidi"/>
      <w:color w:val="5A5A5A" w:themeColor="text1" w:themeTint="A5"/>
      <w:spacing w:val="15"/>
      <w:sz w:val="22"/>
      <w:szCs w:val="22"/>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9547">
      <w:bodyDiv w:val="1"/>
      <w:marLeft w:val="0"/>
      <w:marRight w:val="0"/>
      <w:marTop w:val="0"/>
      <w:marBottom w:val="0"/>
      <w:divBdr>
        <w:top w:val="none" w:sz="0" w:space="0" w:color="auto"/>
        <w:left w:val="none" w:sz="0" w:space="0" w:color="auto"/>
        <w:bottom w:val="none" w:sz="0" w:space="0" w:color="auto"/>
        <w:right w:val="none" w:sz="0" w:space="0" w:color="auto"/>
      </w:divBdr>
    </w:div>
    <w:div w:id="424571922">
      <w:bodyDiv w:val="1"/>
      <w:marLeft w:val="0"/>
      <w:marRight w:val="0"/>
      <w:marTop w:val="0"/>
      <w:marBottom w:val="0"/>
      <w:divBdr>
        <w:top w:val="none" w:sz="0" w:space="0" w:color="auto"/>
        <w:left w:val="none" w:sz="0" w:space="0" w:color="auto"/>
        <w:bottom w:val="none" w:sz="0" w:space="0" w:color="auto"/>
        <w:right w:val="none" w:sz="0" w:space="0" w:color="auto"/>
      </w:divBdr>
    </w:div>
    <w:div w:id="437143598">
      <w:bodyDiv w:val="1"/>
      <w:marLeft w:val="0"/>
      <w:marRight w:val="0"/>
      <w:marTop w:val="0"/>
      <w:marBottom w:val="0"/>
      <w:divBdr>
        <w:top w:val="none" w:sz="0" w:space="0" w:color="auto"/>
        <w:left w:val="none" w:sz="0" w:space="0" w:color="auto"/>
        <w:bottom w:val="none" w:sz="0" w:space="0" w:color="auto"/>
        <w:right w:val="none" w:sz="0" w:space="0" w:color="auto"/>
      </w:divBdr>
    </w:div>
    <w:div w:id="644824194">
      <w:bodyDiv w:val="1"/>
      <w:marLeft w:val="0"/>
      <w:marRight w:val="0"/>
      <w:marTop w:val="0"/>
      <w:marBottom w:val="0"/>
      <w:divBdr>
        <w:top w:val="none" w:sz="0" w:space="0" w:color="auto"/>
        <w:left w:val="none" w:sz="0" w:space="0" w:color="auto"/>
        <w:bottom w:val="none" w:sz="0" w:space="0" w:color="auto"/>
        <w:right w:val="none" w:sz="0" w:space="0" w:color="auto"/>
      </w:divBdr>
    </w:div>
    <w:div w:id="660815060">
      <w:bodyDiv w:val="1"/>
      <w:marLeft w:val="0"/>
      <w:marRight w:val="0"/>
      <w:marTop w:val="0"/>
      <w:marBottom w:val="0"/>
      <w:divBdr>
        <w:top w:val="none" w:sz="0" w:space="0" w:color="auto"/>
        <w:left w:val="none" w:sz="0" w:space="0" w:color="auto"/>
        <w:bottom w:val="none" w:sz="0" w:space="0" w:color="auto"/>
        <w:right w:val="none" w:sz="0" w:space="0" w:color="auto"/>
      </w:divBdr>
    </w:div>
    <w:div w:id="685253374">
      <w:bodyDiv w:val="1"/>
      <w:marLeft w:val="0"/>
      <w:marRight w:val="0"/>
      <w:marTop w:val="0"/>
      <w:marBottom w:val="0"/>
      <w:divBdr>
        <w:top w:val="none" w:sz="0" w:space="0" w:color="auto"/>
        <w:left w:val="none" w:sz="0" w:space="0" w:color="auto"/>
        <w:bottom w:val="none" w:sz="0" w:space="0" w:color="auto"/>
        <w:right w:val="none" w:sz="0" w:space="0" w:color="auto"/>
      </w:divBdr>
    </w:div>
    <w:div w:id="733550499">
      <w:bodyDiv w:val="1"/>
      <w:marLeft w:val="0"/>
      <w:marRight w:val="0"/>
      <w:marTop w:val="0"/>
      <w:marBottom w:val="0"/>
      <w:divBdr>
        <w:top w:val="none" w:sz="0" w:space="0" w:color="auto"/>
        <w:left w:val="none" w:sz="0" w:space="0" w:color="auto"/>
        <w:bottom w:val="none" w:sz="0" w:space="0" w:color="auto"/>
        <w:right w:val="none" w:sz="0" w:space="0" w:color="auto"/>
      </w:divBdr>
    </w:div>
    <w:div w:id="755171638">
      <w:bodyDiv w:val="1"/>
      <w:marLeft w:val="0"/>
      <w:marRight w:val="0"/>
      <w:marTop w:val="0"/>
      <w:marBottom w:val="0"/>
      <w:divBdr>
        <w:top w:val="none" w:sz="0" w:space="0" w:color="auto"/>
        <w:left w:val="none" w:sz="0" w:space="0" w:color="auto"/>
        <w:bottom w:val="none" w:sz="0" w:space="0" w:color="auto"/>
        <w:right w:val="none" w:sz="0" w:space="0" w:color="auto"/>
      </w:divBdr>
    </w:div>
    <w:div w:id="853300250">
      <w:bodyDiv w:val="1"/>
      <w:marLeft w:val="0"/>
      <w:marRight w:val="0"/>
      <w:marTop w:val="0"/>
      <w:marBottom w:val="0"/>
      <w:divBdr>
        <w:top w:val="none" w:sz="0" w:space="0" w:color="auto"/>
        <w:left w:val="none" w:sz="0" w:space="0" w:color="auto"/>
        <w:bottom w:val="none" w:sz="0" w:space="0" w:color="auto"/>
        <w:right w:val="none" w:sz="0" w:space="0" w:color="auto"/>
      </w:divBdr>
    </w:div>
    <w:div w:id="965819423">
      <w:bodyDiv w:val="1"/>
      <w:marLeft w:val="0"/>
      <w:marRight w:val="0"/>
      <w:marTop w:val="0"/>
      <w:marBottom w:val="0"/>
      <w:divBdr>
        <w:top w:val="none" w:sz="0" w:space="0" w:color="auto"/>
        <w:left w:val="none" w:sz="0" w:space="0" w:color="auto"/>
        <w:bottom w:val="none" w:sz="0" w:space="0" w:color="auto"/>
        <w:right w:val="none" w:sz="0" w:space="0" w:color="auto"/>
      </w:divBdr>
    </w:div>
    <w:div w:id="1226066641">
      <w:bodyDiv w:val="1"/>
      <w:marLeft w:val="0"/>
      <w:marRight w:val="0"/>
      <w:marTop w:val="0"/>
      <w:marBottom w:val="0"/>
      <w:divBdr>
        <w:top w:val="none" w:sz="0" w:space="0" w:color="auto"/>
        <w:left w:val="none" w:sz="0" w:space="0" w:color="auto"/>
        <w:bottom w:val="none" w:sz="0" w:space="0" w:color="auto"/>
        <w:right w:val="none" w:sz="0" w:space="0" w:color="auto"/>
      </w:divBdr>
    </w:div>
    <w:div w:id="1234778412">
      <w:bodyDiv w:val="1"/>
      <w:marLeft w:val="0"/>
      <w:marRight w:val="0"/>
      <w:marTop w:val="0"/>
      <w:marBottom w:val="0"/>
      <w:divBdr>
        <w:top w:val="none" w:sz="0" w:space="0" w:color="auto"/>
        <w:left w:val="none" w:sz="0" w:space="0" w:color="auto"/>
        <w:bottom w:val="none" w:sz="0" w:space="0" w:color="auto"/>
        <w:right w:val="none" w:sz="0" w:space="0" w:color="auto"/>
      </w:divBdr>
    </w:div>
    <w:div w:id="1265268206">
      <w:bodyDiv w:val="1"/>
      <w:marLeft w:val="0"/>
      <w:marRight w:val="0"/>
      <w:marTop w:val="0"/>
      <w:marBottom w:val="0"/>
      <w:divBdr>
        <w:top w:val="none" w:sz="0" w:space="0" w:color="auto"/>
        <w:left w:val="none" w:sz="0" w:space="0" w:color="auto"/>
        <w:bottom w:val="none" w:sz="0" w:space="0" w:color="auto"/>
        <w:right w:val="none" w:sz="0" w:space="0" w:color="auto"/>
      </w:divBdr>
    </w:div>
    <w:div w:id="1359038424">
      <w:bodyDiv w:val="1"/>
      <w:marLeft w:val="0"/>
      <w:marRight w:val="0"/>
      <w:marTop w:val="0"/>
      <w:marBottom w:val="0"/>
      <w:divBdr>
        <w:top w:val="none" w:sz="0" w:space="0" w:color="auto"/>
        <w:left w:val="none" w:sz="0" w:space="0" w:color="auto"/>
        <w:bottom w:val="none" w:sz="0" w:space="0" w:color="auto"/>
        <w:right w:val="none" w:sz="0" w:space="0" w:color="auto"/>
      </w:divBdr>
    </w:div>
    <w:div w:id="1587766868">
      <w:bodyDiv w:val="1"/>
      <w:marLeft w:val="0"/>
      <w:marRight w:val="0"/>
      <w:marTop w:val="0"/>
      <w:marBottom w:val="0"/>
      <w:divBdr>
        <w:top w:val="none" w:sz="0" w:space="0" w:color="auto"/>
        <w:left w:val="none" w:sz="0" w:space="0" w:color="auto"/>
        <w:bottom w:val="none" w:sz="0" w:space="0" w:color="auto"/>
        <w:right w:val="none" w:sz="0" w:space="0" w:color="auto"/>
      </w:divBdr>
    </w:div>
    <w:div w:id="1629314307">
      <w:bodyDiv w:val="1"/>
      <w:marLeft w:val="0"/>
      <w:marRight w:val="0"/>
      <w:marTop w:val="0"/>
      <w:marBottom w:val="0"/>
      <w:divBdr>
        <w:top w:val="none" w:sz="0" w:space="0" w:color="auto"/>
        <w:left w:val="none" w:sz="0" w:space="0" w:color="auto"/>
        <w:bottom w:val="none" w:sz="0" w:space="0" w:color="auto"/>
        <w:right w:val="none" w:sz="0" w:space="0" w:color="auto"/>
      </w:divBdr>
    </w:div>
    <w:div w:id="19087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44C7-C504-4BE2-B0B4-E28B6DAE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Pages>
  <Words>378</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Politiezone Hamont-Achel/Neerpelt/Overpelt</vt:lpstr>
    </vt:vector>
  </TitlesOfParts>
  <Company>LOKALE POLITIE HANO</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Politiezone Hamont-Achel/Neerpelt/Overpelt</dc:title>
  <dc:subject/>
  <dc:creator>Politie Informatica Project</dc:creator>
  <cp:keywords/>
  <cp:lastModifiedBy>Vaes Vera (PZ HANO)</cp:lastModifiedBy>
  <cp:revision>327</cp:revision>
  <cp:lastPrinted>2018-12-18T09:53:00Z</cp:lastPrinted>
  <dcterms:created xsi:type="dcterms:W3CDTF">2019-02-28T14:43:00Z</dcterms:created>
  <dcterms:modified xsi:type="dcterms:W3CDTF">2021-12-18T14:18:00Z</dcterms:modified>
</cp:coreProperties>
</file>